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1098" w14:textId="77777777" w:rsidR="0075773F" w:rsidRDefault="00000000" w:rsidP="00113FA7">
      <w:pPr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  <w:b/>
          <w:bCs/>
        </w:rPr>
        <w:t xml:space="preserve">Ewa Baranowska-Jojko, Dagmara Budzbon-Szymańska </w:t>
      </w:r>
    </w:p>
    <w:p w14:paraId="5E761429" w14:textId="216E4ACD" w:rsidR="00113FA7" w:rsidRPr="00113FA7" w:rsidRDefault="00113FA7" w:rsidP="00113FA7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Scenariusze lekcyjne</w:t>
      </w:r>
    </w:p>
    <w:p w14:paraId="49B5350A" w14:textId="77777777" w:rsidR="0075773F" w:rsidRPr="00113FA7" w:rsidRDefault="0075773F" w:rsidP="00113FA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2FD7FC" w14:textId="77777777" w:rsidR="00113FA7" w:rsidRDefault="00000000" w:rsidP="00113FA7">
      <w:pPr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  <w:b/>
          <w:bCs/>
        </w:rPr>
        <w:t>Wstęp do osoby prowadzącej</w:t>
      </w:r>
    </w:p>
    <w:p w14:paraId="2DC21975" w14:textId="2DF1755A" w:rsidR="00113FA7" w:rsidRPr="00113FA7" w:rsidRDefault="004434D2" w:rsidP="00113FA7">
      <w:pPr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</w:rPr>
        <w:t>Sercem każdej grupy jest sieć relacji oparta na empatii, pozytywnej komunikacji i wzajemnym zrozumieniu. Każde dziecko zasługuje na to, by czuć się w grupie akceptowane i szanowane, by jego emocje i potrzeby były dostrzegane i przyjmowane. Stworzenie silnych więzi między nauczycielem a dziećmi, a także między samymi dziećmi</w:t>
      </w:r>
      <w:r w:rsidR="00A27CD3" w:rsidRPr="00113FA7">
        <w:rPr>
          <w:rFonts w:ascii="Times New Roman" w:hAnsi="Times New Roman" w:cs="Times New Roman"/>
        </w:rPr>
        <w:t>,</w:t>
      </w:r>
      <w:r w:rsidRPr="00113FA7">
        <w:rPr>
          <w:rFonts w:ascii="Times New Roman" w:hAnsi="Times New Roman" w:cs="Times New Roman"/>
        </w:rPr>
        <w:t xml:space="preserve"> jest fundamentem bezpiecznego środowiska, w którym każde dziecko czuje się dobrze. W takim podejściu kluczowe jest uświadomienie dzieciom, że ich myśli i wybory mają realny wpływ na innych. </w:t>
      </w:r>
    </w:p>
    <w:p w14:paraId="017AC55D" w14:textId="77777777" w:rsidR="00113FA7" w:rsidRDefault="004434D2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Właśnie temu celowi służą przygotowane przez nas scenariusze, w których łączymy sztukę i arteterapię. Choć </w:t>
      </w:r>
      <w:r w:rsidR="00A27CD3" w:rsidRPr="00113FA7">
        <w:rPr>
          <w:rFonts w:ascii="Times New Roman" w:hAnsi="Times New Roman" w:cs="Times New Roman"/>
        </w:rPr>
        <w:t xml:space="preserve">obie te dziedziny </w:t>
      </w:r>
      <w:r w:rsidRPr="00113FA7">
        <w:rPr>
          <w:rFonts w:ascii="Times New Roman" w:hAnsi="Times New Roman" w:cs="Times New Roman"/>
        </w:rPr>
        <w:t>wykorzystujemy do tego samego celu, ich role i metody różnią się w znaczący sposób.</w:t>
      </w:r>
    </w:p>
    <w:p w14:paraId="4F8350A1" w14:textId="77777777" w:rsid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Arteterapia koncentruje się na wewnętrznym procesie twórczym. Jak powiedział Mały Książę: </w:t>
      </w:r>
      <w:r w:rsidR="004434D2" w:rsidRPr="00113FA7">
        <w:rPr>
          <w:rFonts w:ascii="Times New Roman" w:hAnsi="Times New Roman" w:cs="Times New Roman"/>
        </w:rPr>
        <w:t>„</w:t>
      </w:r>
      <w:r w:rsidRPr="00113FA7">
        <w:rPr>
          <w:rFonts w:ascii="Times New Roman" w:hAnsi="Times New Roman" w:cs="Times New Roman"/>
        </w:rPr>
        <w:t>to, co najważniejsze, jest niewidoczne dla oczu</w:t>
      </w:r>
      <w:r w:rsidR="00A27CD3" w:rsidRPr="00113FA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>. W arteterapii efekt końcowy jest mniej istotny niż sam proces tworzenia. Liczy się to, co dzieje się w dziecku podczas rysowania, malowania czy lepienia. Jest to forma dialogu z własnymi emocjami i potrzebami, która odbywa się w bezpiecznej przestrzeni. Arteterapia pomaga dzieciom wyrazić to, czego nie potrafią ubrać w słowa, dając im narzędzia do radzenia sobie z trudnymi emocjami i budowania poczucia wartości. Jest również cennym narzędziem do dostrzegania tego, co w dziecku cenne</w:t>
      </w:r>
      <w:r w:rsidR="00A27CD3" w:rsidRPr="00113FA7">
        <w:rPr>
          <w:rFonts w:ascii="Times New Roman" w:hAnsi="Times New Roman" w:cs="Times New Roman"/>
        </w:rPr>
        <w:t xml:space="preserve">, jego </w:t>
      </w:r>
      <w:r w:rsidRPr="00113FA7">
        <w:rPr>
          <w:rFonts w:ascii="Times New Roman" w:hAnsi="Times New Roman" w:cs="Times New Roman"/>
        </w:rPr>
        <w:t>wewnętrzn</w:t>
      </w:r>
      <w:r w:rsidR="00A27CD3" w:rsidRPr="00113FA7">
        <w:rPr>
          <w:rFonts w:ascii="Times New Roman" w:hAnsi="Times New Roman" w:cs="Times New Roman"/>
        </w:rPr>
        <w:t>ych</w:t>
      </w:r>
      <w:r w:rsidRPr="00113FA7">
        <w:rPr>
          <w:rFonts w:ascii="Times New Roman" w:hAnsi="Times New Roman" w:cs="Times New Roman"/>
        </w:rPr>
        <w:t xml:space="preserve"> zasob</w:t>
      </w:r>
      <w:r w:rsidR="00A27CD3" w:rsidRPr="00113FA7">
        <w:rPr>
          <w:rFonts w:ascii="Times New Roman" w:hAnsi="Times New Roman" w:cs="Times New Roman"/>
        </w:rPr>
        <w:t>ów</w:t>
      </w:r>
      <w:r w:rsidRPr="00113FA7">
        <w:rPr>
          <w:rFonts w:ascii="Times New Roman" w:hAnsi="Times New Roman" w:cs="Times New Roman"/>
        </w:rPr>
        <w:t xml:space="preserve">, </w:t>
      </w:r>
      <w:r w:rsidR="00A27CD3" w:rsidRPr="00113FA7">
        <w:rPr>
          <w:rFonts w:ascii="Times New Roman" w:hAnsi="Times New Roman" w:cs="Times New Roman"/>
        </w:rPr>
        <w:t xml:space="preserve">takich </w:t>
      </w:r>
      <w:r w:rsidRPr="00113FA7">
        <w:rPr>
          <w:rFonts w:ascii="Times New Roman" w:hAnsi="Times New Roman" w:cs="Times New Roman"/>
        </w:rPr>
        <w:t>jak mocne strony (np. kreatywność, wytrwałość), poczucie wartości, odporność psychiczn</w:t>
      </w:r>
      <w:r w:rsidR="00A27CD3" w:rsidRPr="00113FA7">
        <w:rPr>
          <w:rFonts w:ascii="Times New Roman" w:hAnsi="Times New Roman" w:cs="Times New Roman"/>
        </w:rPr>
        <w:t>a</w:t>
      </w:r>
      <w:r w:rsidRPr="00113FA7">
        <w:rPr>
          <w:rFonts w:ascii="Times New Roman" w:hAnsi="Times New Roman" w:cs="Times New Roman"/>
        </w:rPr>
        <w:t xml:space="preserve"> czy empatia. Dzięki temu arteterapia nie tylko wspiera indywidualny rozwój dziecka, ale także pomaga w budowaniu relacji w grupie, ponieważ wzmacnianie tych zasobów ułatwia dzieciom nawiązywanie i utrzymywanie pozytywnych kontaktów z rówieśnikami.</w:t>
      </w:r>
    </w:p>
    <w:p w14:paraId="7EDF078C" w14:textId="77777777" w:rsid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Sztuka</w:t>
      </w:r>
      <w:r w:rsidR="004434D2" w:rsidRPr="00113FA7">
        <w:rPr>
          <w:rFonts w:ascii="Times New Roman" w:hAnsi="Times New Roman" w:cs="Times New Roman"/>
        </w:rPr>
        <w:t xml:space="preserve">, którą wplatamy w nasze scenariusze, </w:t>
      </w:r>
      <w:r w:rsidRPr="00113FA7">
        <w:rPr>
          <w:rFonts w:ascii="Times New Roman" w:hAnsi="Times New Roman" w:cs="Times New Roman"/>
        </w:rPr>
        <w:t>jest narzędziem do budowania relacji i tworzenia wspólnoty. Skupia się na tym, co widoczne: na dziele, które powstaje w wyniku współpracy</w:t>
      </w:r>
      <w:r w:rsidR="004434D2" w:rsidRPr="00113FA7">
        <w:rPr>
          <w:rFonts w:ascii="Times New Roman" w:hAnsi="Times New Roman" w:cs="Times New Roman"/>
        </w:rPr>
        <w:t>, a także na odczuciu wizualnym, które pomaga dzieciom lepiej wy</w:t>
      </w:r>
      <w:r w:rsidR="00A27CD3" w:rsidRPr="00113FA7">
        <w:rPr>
          <w:rFonts w:ascii="Times New Roman" w:hAnsi="Times New Roman" w:cs="Times New Roman"/>
        </w:rPr>
        <w:t>o</w:t>
      </w:r>
      <w:r w:rsidR="004434D2" w:rsidRPr="00113FA7">
        <w:rPr>
          <w:rFonts w:ascii="Times New Roman" w:hAnsi="Times New Roman" w:cs="Times New Roman"/>
        </w:rPr>
        <w:t>brazić sobie omawiane koncepcje</w:t>
      </w:r>
      <w:r w:rsidR="00A27CD3" w:rsidRPr="00113FA7">
        <w:rPr>
          <w:rFonts w:ascii="Times New Roman" w:hAnsi="Times New Roman" w:cs="Times New Roman"/>
        </w:rPr>
        <w:t xml:space="preserve"> – </w:t>
      </w:r>
      <w:r w:rsidR="004434D2" w:rsidRPr="00113FA7">
        <w:rPr>
          <w:rFonts w:ascii="Times New Roman" w:hAnsi="Times New Roman" w:cs="Times New Roman"/>
        </w:rPr>
        <w:t>nierzadko abstrakcyjne i niełatwe do zrozumienia.</w:t>
      </w:r>
      <w:r w:rsidRPr="00113FA7">
        <w:rPr>
          <w:rFonts w:ascii="Times New Roman" w:hAnsi="Times New Roman" w:cs="Times New Roman"/>
        </w:rPr>
        <w:t xml:space="preserve"> </w:t>
      </w:r>
      <w:r w:rsidR="004434D2" w:rsidRPr="00113FA7">
        <w:rPr>
          <w:rFonts w:ascii="Times New Roman" w:hAnsi="Times New Roman" w:cs="Times New Roman"/>
        </w:rPr>
        <w:t>Zaproponowane przez nas d</w:t>
      </w:r>
      <w:r w:rsidRPr="00113FA7">
        <w:rPr>
          <w:rFonts w:ascii="Times New Roman" w:hAnsi="Times New Roman" w:cs="Times New Roman"/>
        </w:rPr>
        <w:t xml:space="preserve">odatkowe działania plastyczne </w:t>
      </w:r>
      <w:r w:rsidR="00A27CD3" w:rsidRPr="00113FA7">
        <w:rPr>
          <w:rFonts w:ascii="Times New Roman" w:hAnsi="Times New Roman" w:cs="Times New Roman"/>
        </w:rPr>
        <w:t xml:space="preserve">mają pomóc nauczyć </w:t>
      </w:r>
      <w:r w:rsidRPr="00113FA7">
        <w:rPr>
          <w:rFonts w:ascii="Times New Roman" w:hAnsi="Times New Roman" w:cs="Times New Roman"/>
        </w:rPr>
        <w:t>dzieci, jak łączyć swoje pomysły</w:t>
      </w:r>
      <w:r w:rsidR="00A27CD3" w:rsidRPr="00113FA7">
        <w:rPr>
          <w:rFonts w:ascii="Times New Roman" w:hAnsi="Times New Roman" w:cs="Times New Roman"/>
        </w:rPr>
        <w:t xml:space="preserve"> i</w:t>
      </w:r>
      <w:r w:rsidRPr="00113FA7">
        <w:rPr>
          <w:rFonts w:ascii="Times New Roman" w:hAnsi="Times New Roman" w:cs="Times New Roman"/>
        </w:rPr>
        <w:t xml:space="preserve"> szanować wkład innych</w:t>
      </w:r>
      <w:r w:rsidR="00A27CD3" w:rsidRPr="00113FA7">
        <w:rPr>
          <w:rFonts w:ascii="Times New Roman" w:hAnsi="Times New Roman" w:cs="Times New Roman"/>
        </w:rPr>
        <w:t>. Pozwalają one także dostrzec</w:t>
      </w:r>
      <w:r w:rsidRPr="00113FA7">
        <w:rPr>
          <w:rFonts w:ascii="Times New Roman" w:hAnsi="Times New Roman" w:cs="Times New Roman"/>
        </w:rPr>
        <w:t>, że z pojedynczych elementów można stworzyć coś wielkiego i pięknego</w:t>
      </w:r>
      <w:r w:rsidR="004434D2" w:rsidRPr="00113FA7">
        <w:rPr>
          <w:rFonts w:ascii="Times New Roman" w:hAnsi="Times New Roman" w:cs="Times New Roman"/>
        </w:rPr>
        <w:t>, a także że wspólnie można osiągnąć zupełnie inne efekty niż te, jakie osiągamy pracując samodzielnie.</w:t>
      </w:r>
      <w:r w:rsidRPr="00113FA7">
        <w:rPr>
          <w:rFonts w:ascii="Times New Roman" w:hAnsi="Times New Roman" w:cs="Times New Roman"/>
        </w:rPr>
        <w:t xml:space="preserve"> Sztuka </w:t>
      </w:r>
      <w:r w:rsidR="00A27CD3" w:rsidRPr="00113FA7">
        <w:rPr>
          <w:rFonts w:ascii="Times New Roman" w:hAnsi="Times New Roman" w:cs="Times New Roman"/>
        </w:rPr>
        <w:t xml:space="preserve">w naszych scenariuszach </w:t>
      </w:r>
      <w:r w:rsidRPr="00113FA7">
        <w:rPr>
          <w:rFonts w:ascii="Times New Roman" w:hAnsi="Times New Roman" w:cs="Times New Roman"/>
        </w:rPr>
        <w:t xml:space="preserve">staje się </w:t>
      </w:r>
      <w:r w:rsidR="00A27CD3" w:rsidRPr="00113FA7">
        <w:rPr>
          <w:rFonts w:ascii="Times New Roman" w:hAnsi="Times New Roman" w:cs="Times New Roman"/>
        </w:rPr>
        <w:t xml:space="preserve">więc </w:t>
      </w:r>
      <w:r w:rsidRPr="00113FA7">
        <w:rPr>
          <w:rFonts w:ascii="Times New Roman" w:hAnsi="Times New Roman" w:cs="Times New Roman"/>
        </w:rPr>
        <w:t>językiem</w:t>
      </w:r>
      <w:r w:rsidR="004434D2" w:rsidRPr="00113FA7">
        <w:rPr>
          <w:rFonts w:ascii="Times New Roman" w:hAnsi="Times New Roman" w:cs="Times New Roman"/>
        </w:rPr>
        <w:t xml:space="preserve"> </w:t>
      </w:r>
      <w:r w:rsidRPr="00113FA7">
        <w:rPr>
          <w:rFonts w:ascii="Times New Roman" w:hAnsi="Times New Roman" w:cs="Times New Roman"/>
        </w:rPr>
        <w:t>pozwala</w:t>
      </w:r>
      <w:r w:rsidR="004434D2" w:rsidRPr="00113FA7">
        <w:rPr>
          <w:rFonts w:ascii="Times New Roman" w:hAnsi="Times New Roman" w:cs="Times New Roman"/>
        </w:rPr>
        <w:t>jącym</w:t>
      </w:r>
      <w:r w:rsidRPr="00113FA7">
        <w:rPr>
          <w:rFonts w:ascii="Times New Roman" w:hAnsi="Times New Roman" w:cs="Times New Roman"/>
        </w:rPr>
        <w:t xml:space="preserve"> na budowanie więzi i wyrażanie wspólnych wartości</w:t>
      </w:r>
      <w:r w:rsidR="004434D2" w:rsidRPr="00113FA7">
        <w:rPr>
          <w:rFonts w:ascii="Times New Roman" w:hAnsi="Times New Roman" w:cs="Times New Roman"/>
        </w:rPr>
        <w:t>. Jest namacalnym dowodem siły współpracy</w:t>
      </w:r>
      <w:r w:rsidRPr="00113FA7">
        <w:rPr>
          <w:rFonts w:ascii="Times New Roman" w:hAnsi="Times New Roman" w:cs="Times New Roman"/>
        </w:rPr>
        <w:t>.</w:t>
      </w:r>
    </w:p>
    <w:p w14:paraId="53757FFD" w14:textId="77777777" w:rsid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lastRenderedPageBreak/>
        <w:t>Aby proces</w:t>
      </w:r>
      <w:r w:rsidR="00A27CD3" w:rsidRPr="00113FA7">
        <w:rPr>
          <w:rFonts w:ascii="Times New Roman" w:hAnsi="Times New Roman" w:cs="Times New Roman"/>
        </w:rPr>
        <w:t>, jaki proponujemy,</w:t>
      </w:r>
      <w:r w:rsidRPr="00113FA7">
        <w:rPr>
          <w:rFonts w:ascii="Times New Roman" w:hAnsi="Times New Roman" w:cs="Times New Roman"/>
        </w:rPr>
        <w:t xml:space="preserve"> był w pełni wartościowy, kluczowa jest odpowiednia postawa </w:t>
      </w:r>
      <w:r w:rsidR="004434D2" w:rsidRPr="00113FA7">
        <w:rPr>
          <w:rFonts w:ascii="Times New Roman" w:hAnsi="Times New Roman" w:cs="Times New Roman"/>
        </w:rPr>
        <w:t xml:space="preserve">osoby prowadzącej </w:t>
      </w:r>
      <w:r w:rsidRPr="00113FA7">
        <w:rPr>
          <w:rFonts w:ascii="Times New Roman" w:hAnsi="Times New Roman" w:cs="Times New Roman"/>
        </w:rPr>
        <w:t xml:space="preserve">oraz stworzenie środowiska opartego na jasnych zasadach. Dlatego, zanim rozpoczną się zajęcia, ważne jest ustalenie </w:t>
      </w:r>
      <w:r w:rsidR="004434D2" w:rsidRPr="00113FA7">
        <w:rPr>
          <w:rFonts w:ascii="Times New Roman" w:hAnsi="Times New Roman" w:cs="Times New Roman"/>
        </w:rPr>
        <w:t xml:space="preserve">wraz z dziećmi wspólnych </w:t>
      </w:r>
      <w:r w:rsidRPr="00113FA7">
        <w:rPr>
          <w:rFonts w:ascii="Times New Roman" w:hAnsi="Times New Roman" w:cs="Times New Roman"/>
        </w:rPr>
        <w:t xml:space="preserve">zasad. Można je narysować lub symbolicznie przedstawić, </w:t>
      </w:r>
      <w:r w:rsidR="004434D2" w:rsidRPr="00113FA7">
        <w:rPr>
          <w:rFonts w:ascii="Times New Roman" w:hAnsi="Times New Roman" w:cs="Times New Roman"/>
        </w:rPr>
        <w:t xml:space="preserve">by </w:t>
      </w:r>
      <w:r w:rsidRPr="00113FA7">
        <w:rPr>
          <w:rFonts w:ascii="Times New Roman" w:hAnsi="Times New Roman" w:cs="Times New Roman"/>
        </w:rPr>
        <w:t xml:space="preserve">dzieci </w:t>
      </w:r>
      <w:r w:rsidR="004434D2" w:rsidRPr="00113FA7">
        <w:rPr>
          <w:rFonts w:ascii="Times New Roman" w:hAnsi="Times New Roman" w:cs="Times New Roman"/>
        </w:rPr>
        <w:t xml:space="preserve">poczuły się </w:t>
      </w:r>
      <w:r w:rsidRPr="00113FA7">
        <w:rPr>
          <w:rFonts w:ascii="Times New Roman" w:hAnsi="Times New Roman" w:cs="Times New Roman"/>
        </w:rPr>
        <w:t>współodpowiedzialne za ich przestrzeganie.</w:t>
      </w:r>
      <w:r w:rsidR="004434D2" w:rsidRPr="00113FA7">
        <w:rPr>
          <w:rFonts w:ascii="Times New Roman" w:hAnsi="Times New Roman" w:cs="Times New Roman"/>
        </w:rPr>
        <w:t xml:space="preserve"> Z</w:t>
      </w:r>
      <w:r w:rsidRPr="00113FA7">
        <w:rPr>
          <w:rFonts w:ascii="Times New Roman" w:hAnsi="Times New Roman" w:cs="Times New Roman"/>
        </w:rPr>
        <w:t>asady</w:t>
      </w:r>
      <w:r w:rsidR="004434D2" w:rsidRPr="00113FA7">
        <w:rPr>
          <w:rFonts w:ascii="Times New Roman" w:hAnsi="Times New Roman" w:cs="Times New Roman"/>
        </w:rPr>
        <w:t xml:space="preserve"> takie</w:t>
      </w:r>
      <w:r w:rsidRPr="00113FA7">
        <w:rPr>
          <w:rFonts w:ascii="Times New Roman" w:hAnsi="Times New Roman" w:cs="Times New Roman"/>
        </w:rPr>
        <w:t xml:space="preserve"> jak akceptacja, szacunek, mówienie w swoim czasie, brak oceny, krytyki i porównań tworzą bezpieczną przestrzeń, w której każde dziecko może wyrazić się w pełni i bez obaw.</w:t>
      </w:r>
    </w:p>
    <w:p w14:paraId="001DF7F0" w14:textId="01527595" w:rsidR="00C52FB1" w:rsidRPr="00113FA7" w:rsidRDefault="004434D2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Każdy scenariusz, pyta</w:t>
      </w:r>
      <w:r w:rsidR="00A27CD3" w:rsidRPr="00113FA7">
        <w:rPr>
          <w:rFonts w:ascii="Times New Roman" w:hAnsi="Times New Roman" w:cs="Times New Roman"/>
        </w:rPr>
        <w:t>nia</w:t>
      </w:r>
      <w:r w:rsidRPr="00113FA7">
        <w:rPr>
          <w:rFonts w:ascii="Times New Roman" w:hAnsi="Times New Roman" w:cs="Times New Roman"/>
        </w:rPr>
        <w:t xml:space="preserve"> stymulują</w:t>
      </w:r>
      <w:r w:rsidR="00A27CD3" w:rsidRPr="00113FA7">
        <w:rPr>
          <w:rFonts w:ascii="Times New Roman" w:hAnsi="Times New Roman" w:cs="Times New Roman"/>
        </w:rPr>
        <w:t>ce</w:t>
      </w:r>
      <w:r w:rsidRPr="00113FA7">
        <w:rPr>
          <w:rFonts w:ascii="Times New Roman" w:hAnsi="Times New Roman" w:cs="Times New Roman"/>
        </w:rPr>
        <w:t xml:space="preserve"> czy zabaw</w:t>
      </w:r>
      <w:r w:rsidR="00A27CD3" w:rsidRPr="00113FA7">
        <w:rPr>
          <w:rFonts w:ascii="Times New Roman" w:hAnsi="Times New Roman" w:cs="Times New Roman"/>
        </w:rPr>
        <w:t>y</w:t>
      </w:r>
      <w:r w:rsidRPr="00113FA7">
        <w:rPr>
          <w:rFonts w:ascii="Times New Roman" w:hAnsi="Times New Roman" w:cs="Times New Roman"/>
        </w:rPr>
        <w:t xml:space="preserve"> to jedynie propozycje. Zachęcamy do dostosowywania ich do potrzeb, umiejętności, możliwości i wieku grupy, z jaką się pracuje. </w:t>
      </w:r>
    </w:p>
    <w:p w14:paraId="38A28999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5ADAE4A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630C09E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4A9CD6A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25255A94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0A5D4723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25287D1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0AA8841B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2F060ECD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44C4785C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35650786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47E59C7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3F838DF4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F267A66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6B0D9E0D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A130C07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4318061F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06D6EA3" w14:textId="77777777" w:rsidR="00A96605" w:rsidRDefault="00A96605" w:rsidP="008E1F17">
      <w:pPr>
        <w:pStyle w:val="Nagwek2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48D905" w14:textId="77777777" w:rsidR="008E1F17" w:rsidRPr="008E1F17" w:rsidRDefault="008E1F17" w:rsidP="008E1F17">
      <w:pPr>
        <w:pStyle w:val="Tekstpodstawowy"/>
      </w:pPr>
    </w:p>
    <w:p w14:paraId="474AB5C6" w14:textId="408D867E" w:rsidR="0075773F" w:rsidRPr="00A96605" w:rsidRDefault="00000000" w:rsidP="00A96605">
      <w:pPr>
        <w:pStyle w:val="Nagwek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6605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Scenariusz zajęć </w:t>
      </w:r>
      <w:r w:rsidR="00D713EB" w:rsidRPr="00A96605">
        <w:rPr>
          <w:rFonts w:ascii="Times New Roman" w:hAnsi="Times New Roman" w:cs="Times New Roman"/>
          <w:color w:val="222222"/>
          <w:sz w:val="24"/>
          <w:szCs w:val="24"/>
        </w:rPr>
        <w:t>„</w:t>
      </w:r>
      <w:r w:rsidRPr="00A96605">
        <w:rPr>
          <w:rFonts w:ascii="Times New Roman" w:hAnsi="Times New Roman" w:cs="Times New Roman"/>
          <w:color w:val="222222"/>
          <w:sz w:val="24"/>
          <w:szCs w:val="24"/>
        </w:rPr>
        <w:t>Mural Pozytywnych Myśli</w:t>
      </w:r>
      <w:r w:rsidR="00D713EB" w:rsidRPr="00A96605">
        <w:rPr>
          <w:rFonts w:ascii="Times New Roman" w:hAnsi="Times New Roman" w:cs="Times New Roman"/>
          <w:color w:val="222222"/>
          <w:sz w:val="24"/>
          <w:szCs w:val="24"/>
        </w:rPr>
        <w:t>”</w:t>
      </w:r>
      <w:r w:rsidRPr="00A9660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C52FB1" w:rsidRPr="00A96605">
        <w:rPr>
          <w:rFonts w:ascii="Times New Roman" w:hAnsi="Times New Roman" w:cs="Times New Roman"/>
          <w:color w:val="222222"/>
          <w:sz w:val="24"/>
          <w:szCs w:val="24"/>
        </w:rPr>
        <w:t>– uczniowie klas IV - VIII</w:t>
      </w:r>
      <w:r w:rsidRPr="00A9660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182C438D" w14:textId="24D18529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bCs/>
          <w:u w:val="single"/>
        </w:rPr>
      </w:pPr>
      <w:r w:rsidRPr="00113FA7">
        <w:rPr>
          <w:rFonts w:ascii="Times New Roman" w:hAnsi="Times New Roman" w:cs="Times New Roman"/>
          <w:bCs/>
          <w:u w:val="single"/>
        </w:rPr>
        <w:t>Cele zajęć</w:t>
      </w:r>
    </w:p>
    <w:p w14:paraId="75282ACC" w14:textId="77777777" w:rsidR="0075773F" w:rsidRPr="00113FA7" w:rsidRDefault="00000000" w:rsidP="00113FA7">
      <w:pPr>
        <w:pStyle w:val="Tekstpodstawowy"/>
        <w:numPr>
          <w:ilvl w:val="0"/>
          <w:numId w:val="4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Uświadomienie uczniom związku między myślami, działaniami a emocjami.</w:t>
      </w:r>
    </w:p>
    <w:p w14:paraId="20FEC541" w14:textId="77777777" w:rsidR="0075773F" w:rsidRPr="00113FA7" w:rsidRDefault="00000000" w:rsidP="00113FA7">
      <w:pPr>
        <w:pStyle w:val="Tekstpodstawowy"/>
        <w:numPr>
          <w:ilvl w:val="0"/>
          <w:numId w:val="4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Wspieranie pozytywnych </w:t>
      </w:r>
      <w:proofErr w:type="spellStart"/>
      <w:r w:rsidRPr="00113FA7">
        <w:rPr>
          <w:rFonts w:ascii="Times New Roman" w:hAnsi="Times New Roman" w:cs="Times New Roman"/>
        </w:rPr>
        <w:t>zachowań</w:t>
      </w:r>
      <w:proofErr w:type="spellEnd"/>
      <w:r w:rsidRPr="00113FA7">
        <w:rPr>
          <w:rFonts w:ascii="Times New Roman" w:hAnsi="Times New Roman" w:cs="Times New Roman"/>
        </w:rPr>
        <w:t xml:space="preserve"> i budowanie poczucia wspólnoty.</w:t>
      </w:r>
    </w:p>
    <w:p w14:paraId="68E20CBA" w14:textId="77777777" w:rsidR="0075773F" w:rsidRPr="00113FA7" w:rsidRDefault="00000000" w:rsidP="00113FA7">
      <w:pPr>
        <w:pStyle w:val="Tekstpodstawowy"/>
        <w:numPr>
          <w:ilvl w:val="0"/>
          <w:numId w:val="4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Rozwijanie kreatywności i umiejętności pracy w grupie.</w:t>
      </w:r>
    </w:p>
    <w:p w14:paraId="430F2BAA" w14:textId="77777777" w:rsidR="0075773F" w:rsidRPr="00113FA7" w:rsidRDefault="00000000" w:rsidP="00113FA7">
      <w:pPr>
        <w:pStyle w:val="Tekstpodstawowy"/>
        <w:numPr>
          <w:ilvl w:val="0"/>
          <w:numId w:val="4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Promowanie idei, że każdy ma wpływ na atmosferę w klasie.</w:t>
      </w:r>
    </w:p>
    <w:p w14:paraId="5346BADF" w14:textId="1017AECA" w:rsidR="0075773F" w:rsidRPr="00113FA7" w:rsidRDefault="00000000" w:rsidP="00113FA7">
      <w:pPr>
        <w:pStyle w:val="Tekstpodstawowy"/>
        <w:numPr>
          <w:ilvl w:val="0"/>
          <w:numId w:val="4"/>
        </w:numPr>
        <w:tabs>
          <w:tab w:val="left" w:pos="707"/>
        </w:tabs>
        <w:spacing w:line="360" w:lineRule="auto"/>
        <w:rPr>
          <w:rFonts w:ascii="Times New Roman" w:hAnsi="Times New Roman" w:cs="Times New Roman"/>
          <w:color w:val="222222"/>
        </w:rPr>
      </w:pPr>
      <w:r w:rsidRPr="00113FA7">
        <w:rPr>
          <w:rFonts w:ascii="Times New Roman" w:hAnsi="Times New Roman" w:cs="Times New Roman"/>
        </w:rPr>
        <w:t xml:space="preserve">Przeciwdziałanie przemocy rówieśniczej. </w:t>
      </w:r>
    </w:p>
    <w:p w14:paraId="3B0D826D" w14:textId="77993BBE" w:rsidR="0075773F" w:rsidRPr="00113FA7" w:rsidRDefault="00000000" w:rsidP="00113FA7">
      <w:pPr>
        <w:pStyle w:val="Nagwek3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FA7">
        <w:rPr>
          <w:rFonts w:ascii="Times New Roman" w:hAnsi="Times New Roman" w:cs="Times New Roman"/>
          <w:sz w:val="24"/>
          <w:szCs w:val="24"/>
          <w:u w:val="single"/>
        </w:rPr>
        <w:t>Wprowadzenie</w:t>
      </w:r>
    </w:p>
    <w:p w14:paraId="10515D60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Uczniowie siedzą w kręgu.</w:t>
      </w:r>
    </w:p>
    <w:p w14:paraId="7C40F7A9" w14:textId="2440D47F" w:rsidR="00452BD3" w:rsidRPr="00113FA7" w:rsidRDefault="00452BD3" w:rsidP="00113FA7">
      <w:pPr>
        <w:pStyle w:val="Tekstpodstawowy"/>
        <w:spacing w:line="360" w:lineRule="auto"/>
        <w:rPr>
          <w:rFonts w:ascii="Times New Roman" w:hAnsi="Times New Roman" w:cs="Times New Roman"/>
          <w:color w:val="729FCF"/>
        </w:rPr>
      </w:pPr>
      <w:r w:rsidRPr="00113FA7">
        <w:rPr>
          <w:rFonts w:ascii="Times New Roman" w:hAnsi="Times New Roman" w:cs="Times New Roman"/>
          <w:noProof/>
          <w:color w:val="729FCF"/>
        </w:rPr>
        <w:drawing>
          <wp:inline distT="0" distB="0" distL="0" distR="0" wp14:anchorId="6624C049" wp14:editId="1E27D65C">
            <wp:extent cx="6120130" cy="4841875"/>
            <wp:effectExtent l="0" t="0" r="1270" b="0"/>
            <wp:docPr id="1306487272" name="Picture 1" descr="A drawing of two people danc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87272" name="Picture 1" descr="A drawing of two people dancing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F6B5" w14:textId="77777777" w:rsidR="00452BD3" w:rsidRPr="00113FA7" w:rsidRDefault="00452BD3" w:rsidP="00113FA7">
      <w:pPr>
        <w:pStyle w:val="Tekstpodstawowy"/>
        <w:spacing w:line="360" w:lineRule="auto"/>
        <w:rPr>
          <w:rFonts w:ascii="Times New Roman" w:hAnsi="Times New Roman" w:cs="Times New Roman"/>
          <w:color w:val="729FCF"/>
        </w:rPr>
      </w:pPr>
    </w:p>
    <w:p w14:paraId="713B9B06" w14:textId="56D27036" w:rsidR="003C30EF" w:rsidRPr="00957D2B" w:rsidRDefault="003C30EF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957D2B">
        <w:rPr>
          <w:rFonts w:ascii="Times New Roman" w:hAnsi="Times New Roman" w:cs="Times New Roman"/>
          <w:bCs/>
        </w:rPr>
        <w:t xml:space="preserve">Spójrzcie na </w:t>
      </w:r>
      <w:r w:rsidR="00C52FB1" w:rsidRPr="00957D2B">
        <w:rPr>
          <w:rFonts w:ascii="Times New Roman" w:hAnsi="Times New Roman" w:cs="Times New Roman"/>
          <w:bCs/>
        </w:rPr>
        <w:t>pokazan</w:t>
      </w:r>
      <w:r w:rsidR="00957D2B">
        <w:rPr>
          <w:rFonts w:ascii="Times New Roman" w:hAnsi="Times New Roman" w:cs="Times New Roman"/>
          <w:bCs/>
        </w:rPr>
        <w:t>ą</w:t>
      </w:r>
      <w:r w:rsidRPr="00957D2B">
        <w:rPr>
          <w:rFonts w:ascii="Times New Roman" w:hAnsi="Times New Roman" w:cs="Times New Roman"/>
          <w:bCs/>
        </w:rPr>
        <w:t xml:space="preserve"> ilustracj</w:t>
      </w:r>
      <w:r w:rsidR="00957D2B">
        <w:rPr>
          <w:rFonts w:ascii="Times New Roman" w:hAnsi="Times New Roman" w:cs="Times New Roman"/>
          <w:bCs/>
        </w:rPr>
        <w:t>ę</w:t>
      </w:r>
      <w:r w:rsidRPr="00957D2B">
        <w:rPr>
          <w:rFonts w:ascii="Times New Roman" w:hAnsi="Times New Roman" w:cs="Times New Roman"/>
          <w:bCs/>
        </w:rPr>
        <w:t>. Czy ktoś z Was wie, co to za rodzaj sztuki albo zna nazwiska artyst</w:t>
      </w:r>
      <w:r w:rsidR="00957D2B">
        <w:rPr>
          <w:rFonts w:ascii="Times New Roman" w:hAnsi="Times New Roman" w:cs="Times New Roman"/>
          <w:bCs/>
        </w:rPr>
        <w:t>y</w:t>
      </w:r>
      <w:r w:rsidRPr="00957D2B">
        <w:rPr>
          <w:rFonts w:ascii="Times New Roman" w:hAnsi="Times New Roman" w:cs="Times New Roman"/>
          <w:bCs/>
        </w:rPr>
        <w:t xml:space="preserve">, </w:t>
      </w:r>
      <w:r w:rsidR="00957D2B">
        <w:rPr>
          <w:rFonts w:ascii="Times New Roman" w:hAnsi="Times New Roman" w:cs="Times New Roman"/>
          <w:bCs/>
        </w:rPr>
        <w:t xml:space="preserve">który </w:t>
      </w:r>
      <w:r w:rsidRPr="00957D2B">
        <w:rPr>
          <w:rFonts w:ascii="Times New Roman" w:hAnsi="Times New Roman" w:cs="Times New Roman"/>
          <w:bCs/>
        </w:rPr>
        <w:t>wykona</w:t>
      </w:r>
      <w:r w:rsidR="00957D2B">
        <w:rPr>
          <w:rFonts w:ascii="Times New Roman" w:hAnsi="Times New Roman" w:cs="Times New Roman"/>
          <w:bCs/>
        </w:rPr>
        <w:t>ł tę</w:t>
      </w:r>
      <w:r w:rsidRPr="00957D2B">
        <w:rPr>
          <w:rFonts w:ascii="Times New Roman" w:hAnsi="Times New Roman" w:cs="Times New Roman"/>
          <w:bCs/>
        </w:rPr>
        <w:t xml:space="preserve"> prac</w:t>
      </w:r>
      <w:r w:rsidR="00957D2B">
        <w:rPr>
          <w:rFonts w:ascii="Times New Roman" w:hAnsi="Times New Roman" w:cs="Times New Roman"/>
          <w:bCs/>
        </w:rPr>
        <w:t>ę</w:t>
      </w:r>
      <w:r w:rsidRPr="00957D2B">
        <w:rPr>
          <w:rFonts w:ascii="Times New Roman" w:hAnsi="Times New Roman" w:cs="Times New Roman"/>
          <w:bCs/>
        </w:rPr>
        <w:t>?</w:t>
      </w:r>
    </w:p>
    <w:p w14:paraId="5851B692" w14:textId="2ECD823F" w:rsidR="003C30EF" w:rsidRP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Osobą, która ją stworzyła, jest </w:t>
      </w:r>
      <w:proofErr w:type="spellStart"/>
      <w:r w:rsidR="003C30EF" w:rsidRPr="00957D2B">
        <w:rPr>
          <w:rFonts w:ascii="Times New Roman" w:hAnsi="Times New Roman" w:cs="Times New Roman"/>
          <w:bCs/>
        </w:rPr>
        <w:t>Keith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3C30EF" w:rsidRPr="00957D2B">
        <w:rPr>
          <w:rFonts w:ascii="Times New Roman" w:hAnsi="Times New Roman" w:cs="Times New Roman"/>
          <w:bCs/>
        </w:rPr>
        <w:t>Haring</w:t>
      </w:r>
      <w:proofErr w:type="spellEnd"/>
      <w:r>
        <w:rPr>
          <w:rFonts w:ascii="Times New Roman" w:hAnsi="Times New Roman" w:cs="Times New Roman"/>
          <w:bCs/>
        </w:rPr>
        <w:t xml:space="preserve">, amerykański artysta </w:t>
      </w:r>
      <w:proofErr w:type="spellStart"/>
      <w:r>
        <w:rPr>
          <w:rFonts w:ascii="Times New Roman" w:hAnsi="Times New Roman" w:cs="Times New Roman"/>
          <w:bCs/>
        </w:rPr>
        <w:t>graficiarz</w:t>
      </w:r>
      <w:proofErr w:type="spellEnd"/>
      <w:r>
        <w:rPr>
          <w:rFonts w:ascii="Times New Roman" w:hAnsi="Times New Roman" w:cs="Times New Roman"/>
          <w:bCs/>
        </w:rPr>
        <w:t>.</w:t>
      </w:r>
      <w:r w:rsidR="003C30EF" w:rsidRPr="00957D2B">
        <w:rPr>
          <w:rFonts w:ascii="Times New Roman" w:hAnsi="Times New Roman" w:cs="Times New Roman"/>
          <w:bCs/>
        </w:rPr>
        <w:t xml:space="preserve"> Haring zasłynął swoimi rysu</w:t>
      </w:r>
      <w:r w:rsidR="00C52FB1" w:rsidRPr="00957D2B">
        <w:rPr>
          <w:rFonts w:ascii="Times New Roman" w:hAnsi="Times New Roman" w:cs="Times New Roman"/>
          <w:bCs/>
        </w:rPr>
        <w:t xml:space="preserve">nkami </w:t>
      </w:r>
      <w:r w:rsidR="003C30EF" w:rsidRPr="00957D2B">
        <w:rPr>
          <w:rFonts w:ascii="Times New Roman" w:hAnsi="Times New Roman" w:cs="Times New Roman"/>
          <w:bCs/>
        </w:rPr>
        <w:t>promiennego dziecka, jakie tworzył w ukryciu</w:t>
      </w:r>
      <w:r w:rsidR="00C52FB1" w:rsidRPr="00957D2B">
        <w:rPr>
          <w:rFonts w:ascii="Times New Roman" w:hAnsi="Times New Roman" w:cs="Times New Roman"/>
          <w:bCs/>
        </w:rPr>
        <w:t>,</w:t>
      </w:r>
      <w:r w:rsidR="003C30EF" w:rsidRPr="00957D2B">
        <w:rPr>
          <w:rFonts w:ascii="Times New Roman" w:hAnsi="Times New Roman" w:cs="Times New Roman"/>
          <w:bCs/>
        </w:rPr>
        <w:t xml:space="preserve"> w nowojo</w:t>
      </w:r>
      <w:r w:rsidR="00C52FB1" w:rsidRPr="00957D2B">
        <w:rPr>
          <w:rFonts w:ascii="Times New Roman" w:hAnsi="Times New Roman" w:cs="Times New Roman"/>
          <w:bCs/>
        </w:rPr>
        <w:t xml:space="preserve">rskim </w:t>
      </w:r>
      <w:r w:rsidR="003C30EF" w:rsidRPr="00957D2B">
        <w:rPr>
          <w:rFonts w:ascii="Times New Roman" w:hAnsi="Times New Roman" w:cs="Times New Roman"/>
          <w:bCs/>
        </w:rPr>
        <w:t>metrze. Jego najbardziej charakterystycznym motywem są ludzie – zawsze wierzył w ogromn</w:t>
      </w:r>
      <w:r w:rsidR="00C52FB1" w:rsidRPr="00957D2B">
        <w:rPr>
          <w:rFonts w:ascii="Times New Roman" w:hAnsi="Times New Roman" w:cs="Times New Roman"/>
          <w:bCs/>
        </w:rPr>
        <w:t>ą</w:t>
      </w:r>
      <w:r w:rsidR="003C30EF" w:rsidRPr="00957D2B">
        <w:rPr>
          <w:rFonts w:ascii="Times New Roman" w:hAnsi="Times New Roman" w:cs="Times New Roman"/>
          <w:bCs/>
        </w:rPr>
        <w:t xml:space="preserve"> życzliwość i w to, że dobre emocje prowadzą do dobrych rzeczy. </w:t>
      </w:r>
    </w:p>
    <w:p w14:paraId="22F466B4" w14:textId="49FD83CA" w:rsidR="003C30EF" w:rsidRPr="00957D2B" w:rsidRDefault="003C30EF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957D2B">
        <w:rPr>
          <w:rFonts w:ascii="Times New Roman" w:hAnsi="Times New Roman" w:cs="Times New Roman"/>
          <w:bCs/>
        </w:rPr>
        <w:t xml:space="preserve">Sztuka </w:t>
      </w:r>
      <w:proofErr w:type="spellStart"/>
      <w:r w:rsidR="00957D2B">
        <w:rPr>
          <w:rFonts w:ascii="Times New Roman" w:hAnsi="Times New Roman" w:cs="Times New Roman"/>
          <w:bCs/>
        </w:rPr>
        <w:t>grafitti</w:t>
      </w:r>
      <w:proofErr w:type="spellEnd"/>
      <w:r w:rsidR="00957D2B">
        <w:rPr>
          <w:rFonts w:ascii="Times New Roman" w:hAnsi="Times New Roman" w:cs="Times New Roman"/>
          <w:bCs/>
        </w:rPr>
        <w:t xml:space="preserve"> nazwana także sztuką </w:t>
      </w:r>
      <w:r w:rsidRPr="00957D2B">
        <w:rPr>
          <w:rFonts w:ascii="Times New Roman" w:hAnsi="Times New Roman" w:cs="Times New Roman"/>
          <w:bCs/>
        </w:rPr>
        <w:t>ulicy jest bardzo ciekawą dziedziną sztuki – po p</w:t>
      </w:r>
      <w:r w:rsidR="00C52FB1" w:rsidRPr="00957D2B">
        <w:rPr>
          <w:rFonts w:ascii="Times New Roman" w:hAnsi="Times New Roman" w:cs="Times New Roman"/>
          <w:bCs/>
        </w:rPr>
        <w:t xml:space="preserve">ierwsze </w:t>
      </w:r>
      <w:r w:rsidRPr="00957D2B">
        <w:rPr>
          <w:rFonts w:ascii="Times New Roman" w:hAnsi="Times New Roman" w:cs="Times New Roman"/>
          <w:bCs/>
        </w:rPr>
        <w:t xml:space="preserve">dociera do większej liczby osób niż prace </w:t>
      </w:r>
      <w:r w:rsidR="00C52FB1" w:rsidRPr="00957D2B">
        <w:rPr>
          <w:rFonts w:ascii="Times New Roman" w:hAnsi="Times New Roman" w:cs="Times New Roman"/>
          <w:bCs/>
        </w:rPr>
        <w:t xml:space="preserve">wystawiane </w:t>
      </w:r>
      <w:r w:rsidRPr="00957D2B">
        <w:rPr>
          <w:rFonts w:ascii="Times New Roman" w:hAnsi="Times New Roman" w:cs="Times New Roman"/>
          <w:bCs/>
        </w:rPr>
        <w:t xml:space="preserve">w galeriach, po drugie znajduje się trochę na pograniczu prawa, bo nie wszyscy są zadowoleni, gdy jakiś </w:t>
      </w:r>
      <w:proofErr w:type="spellStart"/>
      <w:r w:rsidR="00C52FB1" w:rsidRPr="00957D2B">
        <w:rPr>
          <w:rFonts w:ascii="Times New Roman" w:hAnsi="Times New Roman" w:cs="Times New Roman"/>
          <w:bCs/>
        </w:rPr>
        <w:t>graficiarz</w:t>
      </w:r>
      <w:proofErr w:type="spellEnd"/>
      <w:r w:rsidRPr="00957D2B">
        <w:rPr>
          <w:rFonts w:ascii="Times New Roman" w:hAnsi="Times New Roman" w:cs="Times New Roman"/>
          <w:bCs/>
        </w:rPr>
        <w:t xml:space="preserve"> ozdobi im ścianę budynku. Keith Haring zawsze uważał na to, gdzie malował – pytał o pozwolenie na </w:t>
      </w:r>
      <w:r w:rsidR="00C52FB1" w:rsidRPr="00957D2B">
        <w:rPr>
          <w:rFonts w:ascii="Times New Roman" w:hAnsi="Times New Roman" w:cs="Times New Roman"/>
          <w:bCs/>
        </w:rPr>
        <w:t xml:space="preserve">użycie </w:t>
      </w:r>
      <w:r w:rsidRPr="00957D2B">
        <w:rPr>
          <w:rFonts w:ascii="Times New Roman" w:hAnsi="Times New Roman" w:cs="Times New Roman"/>
          <w:bCs/>
        </w:rPr>
        <w:t>miejsc</w:t>
      </w:r>
      <w:r w:rsidR="00C52FB1" w:rsidRPr="00957D2B">
        <w:rPr>
          <w:rFonts w:ascii="Times New Roman" w:hAnsi="Times New Roman" w:cs="Times New Roman"/>
          <w:bCs/>
        </w:rPr>
        <w:t>a</w:t>
      </w:r>
      <w:r w:rsidRPr="00957D2B">
        <w:rPr>
          <w:rFonts w:ascii="Times New Roman" w:hAnsi="Times New Roman" w:cs="Times New Roman"/>
          <w:bCs/>
        </w:rPr>
        <w:t xml:space="preserve">, </w:t>
      </w:r>
      <w:r w:rsidR="00C52FB1" w:rsidRPr="00957D2B">
        <w:rPr>
          <w:rFonts w:ascii="Times New Roman" w:hAnsi="Times New Roman" w:cs="Times New Roman"/>
          <w:bCs/>
        </w:rPr>
        <w:t>w którym chciał stworzyć swoje</w:t>
      </w:r>
      <w:r w:rsidRPr="00957D2B">
        <w:rPr>
          <w:rFonts w:ascii="Times New Roman" w:hAnsi="Times New Roman" w:cs="Times New Roman"/>
          <w:bCs/>
        </w:rPr>
        <w:t xml:space="preserve"> prace. </w:t>
      </w:r>
    </w:p>
    <w:p w14:paraId="6918E776" w14:textId="385CBC14" w:rsidR="00C52FB1" w:rsidRPr="00113FA7" w:rsidRDefault="00957D2B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Czy potraficie powiedzieć, co przedstawia i o czym mówi ta praca? Dokładnie, mówi o emocjach i życzliwości. </w:t>
      </w:r>
      <w:r w:rsidR="003C30EF" w:rsidRPr="00957D2B">
        <w:rPr>
          <w:rFonts w:ascii="Times New Roman" w:hAnsi="Times New Roman" w:cs="Times New Roman"/>
          <w:bCs/>
        </w:rPr>
        <w:t xml:space="preserve">I właśnie o tym dziś porozmawiamy: o emocjach, naszych myślach i o tym, co z nich wynika. </w:t>
      </w:r>
      <w:r w:rsidR="003C30EF" w:rsidRPr="00113FA7">
        <w:rPr>
          <w:rFonts w:ascii="Times New Roman" w:hAnsi="Times New Roman" w:cs="Times New Roman"/>
        </w:rPr>
        <w:t xml:space="preserve">Wiele mądrych osób uważa, że to, co myślimy, ma ogromny wpływ na to, co robimy. Jeśli myślimy pozytywnie, to nasze działania też są pozytywne. A to sprawia, że czujemy się dobrze! Zastanówcie się teraz: co to znaczy mieć pozytywną myśl? Jakie myśli pomagają nam być dobrym przyjacielem, dobrym kolegą? Jakie myśli sprawiają, że czujemy się bezpiecznie i szczęśliwie w naszej klasie? </w:t>
      </w:r>
    </w:p>
    <w:p w14:paraId="40DF6D6A" w14:textId="52ECFFA9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Uczniowie dzielą się swoimi pomysłami np.: </w:t>
      </w:r>
      <w:r w:rsidRPr="00113FA7">
        <w:rPr>
          <w:rFonts w:ascii="Times New Roman" w:hAnsi="Times New Roman" w:cs="Times New Roman"/>
          <w:i/>
          <w:iCs/>
        </w:rPr>
        <w:t>„Pomagam innym”, „Uśmiecham się”, „Mówię proszę i dziękuję”, „Pocieszam, gdy ktoś jest smutny”.</w:t>
      </w:r>
    </w:p>
    <w:p w14:paraId="56755A24" w14:textId="77777777" w:rsidR="0075773F" w:rsidRPr="00113FA7" w:rsidRDefault="00000000" w:rsidP="00113FA7">
      <w:pPr>
        <w:pStyle w:val="Nagwek3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113FA7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Doświadczenie: Nasz mural </w:t>
      </w:r>
    </w:p>
    <w:p w14:paraId="6F1000B9" w14:textId="4A106D61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A teraz, żeby o tych wszystkich pozytywnych myślach i działaniach pamiętać, stworzymy coś wielkiego i pięknego z pozytywną intencją. Nasz własny Mural Pozytywnych Myśli! Mamy tu duży arkusz papieru. Każdy z was ma też coś do rysowania lub ozdabiania. Teraz każdy z was niech stworzy coś, co sprawi, że nasza klasa będzie jeszcze lepszym miejscem.</w:t>
      </w:r>
    </w:p>
    <w:p w14:paraId="53F8BDC1" w14:textId="7340ECDD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Uczniowie podchodzą do wyznaczonego miejsca. Mogą narysować uśmiechnięte twarze, serca, słońce, pomocne dłonie, kwiaty. Mogą też napisać słowa, które symbolizują dla nich dobro, np. „szacunek”, „przyjaźń”,</w:t>
      </w:r>
      <w:r w:rsidR="00C52FB1" w:rsidRPr="00113FA7">
        <w:rPr>
          <w:rFonts w:ascii="Times New Roman" w:hAnsi="Times New Roman" w:cs="Times New Roman"/>
        </w:rPr>
        <w:t xml:space="preserve"> „</w:t>
      </w:r>
      <w:r w:rsidRPr="00113FA7">
        <w:rPr>
          <w:rFonts w:ascii="Times New Roman" w:hAnsi="Times New Roman" w:cs="Times New Roman"/>
        </w:rPr>
        <w:t>pomoc” itp. Prowadzący: Popatrzcie, jak pięknie rośnie nasz wspólny mural! Każdy z was wnosi do niego coś wyjątkowego!</w:t>
      </w:r>
    </w:p>
    <w:p w14:paraId="4414C9F6" w14:textId="1CCBD731" w:rsidR="00C52FB1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u w:val="single"/>
        </w:rPr>
        <w:t>Podsumowanie</w:t>
      </w:r>
      <w:r w:rsidRPr="00113FA7">
        <w:rPr>
          <w:rFonts w:ascii="Times New Roman" w:hAnsi="Times New Roman" w:cs="Times New Roman"/>
        </w:rPr>
        <w:t xml:space="preserve"> </w:t>
      </w:r>
    </w:p>
    <w:p w14:paraId="08947B65" w14:textId="1B1E16DE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Kiedy skończycie, popatrzmy wszyscy na nasz mural</w:t>
      </w:r>
      <w:r w:rsidR="00C52FB1" w:rsidRPr="00113FA7">
        <w:rPr>
          <w:rFonts w:ascii="Times New Roman" w:hAnsi="Times New Roman" w:cs="Times New Roman"/>
        </w:rPr>
        <w:t xml:space="preserve">, stworzony przez całą naszą grupę. </w:t>
      </w:r>
      <w:r w:rsidRPr="00113FA7">
        <w:rPr>
          <w:rFonts w:ascii="Times New Roman" w:hAnsi="Times New Roman" w:cs="Times New Roman"/>
        </w:rPr>
        <w:t>Każdy z was jest ważną częścią tej całości</w:t>
      </w:r>
      <w:r w:rsidR="00C52FB1" w:rsidRPr="00113FA7">
        <w:rPr>
          <w:rFonts w:ascii="Times New Roman" w:hAnsi="Times New Roman" w:cs="Times New Roman"/>
        </w:rPr>
        <w:t xml:space="preserve"> i każdy tworzy </w:t>
      </w:r>
      <w:r w:rsidRPr="00113FA7">
        <w:rPr>
          <w:rFonts w:ascii="Times New Roman" w:hAnsi="Times New Roman" w:cs="Times New Roman"/>
        </w:rPr>
        <w:t xml:space="preserve">wspólnotę. Kiedy każdy myśli pozytywnie i działa pozytywnie, </w:t>
      </w:r>
      <w:r w:rsidR="00C52FB1" w:rsidRPr="00113FA7">
        <w:rPr>
          <w:rFonts w:ascii="Times New Roman" w:hAnsi="Times New Roman" w:cs="Times New Roman"/>
        </w:rPr>
        <w:t xml:space="preserve">razem </w:t>
      </w:r>
      <w:r w:rsidRPr="00113FA7">
        <w:rPr>
          <w:rFonts w:ascii="Times New Roman" w:hAnsi="Times New Roman" w:cs="Times New Roman"/>
        </w:rPr>
        <w:t xml:space="preserve">tworzymy coś </w:t>
      </w:r>
      <w:r w:rsidR="00C52FB1" w:rsidRPr="00113FA7">
        <w:rPr>
          <w:rFonts w:ascii="Times New Roman" w:hAnsi="Times New Roman" w:cs="Times New Roman"/>
        </w:rPr>
        <w:t xml:space="preserve">wyjątkowego </w:t>
      </w:r>
      <w:r w:rsidRPr="00113FA7">
        <w:rPr>
          <w:rFonts w:ascii="Times New Roman" w:hAnsi="Times New Roman" w:cs="Times New Roman"/>
        </w:rPr>
        <w:t xml:space="preserve">i bezpiecznego. Ten mural będzie nam o tym zawsze przypominał. </w:t>
      </w:r>
    </w:p>
    <w:p w14:paraId="434E82D8" w14:textId="6C60125F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lastRenderedPageBreak/>
        <w:t>Pytania stymulujące</w:t>
      </w:r>
    </w:p>
    <w:p w14:paraId="35FE784E" w14:textId="241B068A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Które słowa/symbole</w:t>
      </w:r>
      <w:r w:rsidR="00C52FB1" w:rsidRPr="00113FA7">
        <w:rPr>
          <w:rFonts w:ascii="Times New Roman" w:hAnsi="Times New Roman" w:cs="Times New Roman"/>
        </w:rPr>
        <w:t xml:space="preserve"> są twoje</w:t>
      </w:r>
      <w:r w:rsidRPr="00113FA7">
        <w:rPr>
          <w:rFonts w:ascii="Times New Roman" w:hAnsi="Times New Roman" w:cs="Times New Roman"/>
        </w:rPr>
        <w:t>?</w:t>
      </w:r>
    </w:p>
    <w:p w14:paraId="7E5A0806" w14:textId="705C59EE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Z jakiego powodu je narysowałeś</w:t>
      </w:r>
      <w:r w:rsidR="00C52FB1" w:rsidRPr="00113FA7">
        <w:rPr>
          <w:rFonts w:ascii="Times New Roman" w:hAnsi="Times New Roman" w:cs="Times New Roman"/>
        </w:rPr>
        <w:t xml:space="preserve"> (-łaś) </w:t>
      </w:r>
      <w:r w:rsidRPr="00113FA7">
        <w:rPr>
          <w:rFonts w:ascii="Times New Roman" w:hAnsi="Times New Roman" w:cs="Times New Roman"/>
        </w:rPr>
        <w:t>/</w:t>
      </w:r>
      <w:r w:rsidR="00C52FB1" w:rsidRPr="00113FA7">
        <w:rPr>
          <w:rFonts w:ascii="Times New Roman" w:hAnsi="Times New Roman" w:cs="Times New Roman"/>
        </w:rPr>
        <w:t xml:space="preserve"> </w:t>
      </w:r>
      <w:r w:rsidRPr="00113FA7">
        <w:rPr>
          <w:rFonts w:ascii="Times New Roman" w:hAnsi="Times New Roman" w:cs="Times New Roman"/>
        </w:rPr>
        <w:t>napisałeś</w:t>
      </w:r>
      <w:r w:rsidR="00C52FB1" w:rsidRPr="00113FA7">
        <w:rPr>
          <w:rFonts w:ascii="Times New Roman" w:hAnsi="Times New Roman" w:cs="Times New Roman"/>
        </w:rPr>
        <w:t xml:space="preserve"> (-łaś)</w:t>
      </w:r>
      <w:r w:rsidRPr="00113FA7">
        <w:rPr>
          <w:rFonts w:ascii="Times New Roman" w:hAnsi="Times New Roman" w:cs="Times New Roman"/>
        </w:rPr>
        <w:t>?</w:t>
      </w:r>
    </w:p>
    <w:p w14:paraId="5EF2B727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Czemu są dla ciebie tak ważne?</w:t>
      </w:r>
    </w:p>
    <w:p w14:paraId="20693F71" w14:textId="3BD6B2D3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Jak się czujesz, kiedy patrzysz na te słowa i rysunki, które stworzyliście? </w:t>
      </w:r>
    </w:p>
    <w:p w14:paraId="00B39797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Jak się czujesz, gdy patrzysz na cały mural?</w:t>
      </w:r>
    </w:p>
    <w:p w14:paraId="04CB1E8D" w14:textId="36972890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Które z</w:t>
      </w:r>
      <w:r w:rsidR="00C52FB1" w:rsidRPr="00113FA7">
        <w:rPr>
          <w:rFonts w:ascii="Times New Roman" w:hAnsi="Times New Roman" w:cs="Times New Roman"/>
        </w:rPr>
        <w:t xml:space="preserve">e znajdujących się na nim motywów </w:t>
      </w:r>
      <w:r w:rsidRPr="00113FA7">
        <w:rPr>
          <w:rFonts w:ascii="Times New Roman" w:hAnsi="Times New Roman" w:cs="Times New Roman"/>
        </w:rPr>
        <w:t xml:space="preserve">są dla ciebie szczególnie bliskie? </w:t>
      </w:r>
    </w:p>
    <w:p w14:paraId="7F5FBE84" w14:textId="5FFBE2F8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Kiedy możesz </w:t>
      </w:r>
      <w:r w:rsidR="00C52FB1" w:rsidRPr="00113FA7">
        <w:rPr>
          <w:rFonts w:ascii="Times New Roman" w:hAnsi="Times New Roman" w:cs="Times New Roman"/>
        </w:rPr>
        <w:t xml:space="preserve">o nich </w:t>
      </w:r>
      <w:r w:rsidRPr="00113FA7">
        <w:rPr>
          <w:rFonts w:ascii="Times New Roman" w:hAnsi="Times New Roman" w:cs="Times New Roman"/>
        </w:rPr>
        <w:t>szczególnie pamiętać?</w:t>
      </w:r>
    </w:p>
    <w:p w14:paraId="171CDB9C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Jak nasz mural może nam pomóc, kiedy ktoś w klasie czuje się źle lub jest smutny?</w:t>
      </w:r>
    </w:p>
    <w:p w14:paraId="49219EF4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Czego potrzebujemy w naszej klasie, żeby każdy czuł się bezpiecznie i żeby nikt nie był wykluczony?</w:t>
      </w:r>
    </w:p>
    <w:p w14:paraId="6EA389D5" w14:textId="5D3F28F2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Jak możemy pokazać innym klasom, co nasz mural oznacza?</w:t>
      </w:r>
    </w:p>
    <w:p w14:paraId="12EB8FFE" w14:textId="5B12B87C" w:rsidR="0075773F" w:rsidRPr="00113FA7" w:rsidRDefault="00C52FB1" w:rsidP="00113FA7">
      <w:pPr>
        <w:pStyle w:val="Nagwek3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113FA7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Doświadczenie: Mural z rodzinami</w:t>
      </w:r>
    </w:p>
    <w:p w14:paraId="7A1821D7" w14:textId="783C4E73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Powyższy scenariusz można rozszerzyć o udział rodziców i opiekunów. Zamiast tworzyć mural tylko w klasie, można zaprosić rodziny do wspólnego działania. Każda rodzina tworzy mały fragment muralu, który symbolizuje ich wartości, a następnie wszystkie fragmenty są łączone w jedno wielkie dzieło na korytarzu lub w szkolnej świetlicy. To działanie wzmacnia więzi nie tylko między dziećmi, ale także między całą szkolną społecznością. </w:t>
      </w:r>
      <w:r w:rsidRPr="00113FA7">
        <w:rPr>
          <w:rFonts w:ascii="Times New Roman" w:hAnsi="Times New Roman" w:cs="Times New Roman"/>
        </w:rPr>
        <w:br/>
        <w:t>Dodatkowe propozycje:</w:t>
      </w:r>
    </w:p>
    <w:p w14:paraId="42DECE4F" w14:textId="61110843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</w:rPr>
        <w:t xml:space="preserve">Uczniowie również mogą angażować się w różnorodne projekty społeczne, które rozwijają życzliwość i empatię. Mogą również tworzyć własne, innowacyjne projekty, które są dla nich ważne. Jednym z takich projektów są np.: </w:t>
      </w:r>
      <w:r w:rsidR="00C52FB1" w:rsidRPr="00113FA7">
        <w:rPr>
          <w:rFonts w:ascii="Times New Roman" w:hAnsi="Times New Roman" w:cs="Times New Roman"/>
        </w:rPr>
        <w:t>„</w:t>
      </w:r>
      <w:r w:rsidRPr="00113FA7">
        <w:rPr>
          <w:rFonts w:ascii="Times New Roman" w:hAnsi="Times New Roman" w:cs="Times New Roman"/>
        </w:rPr>
        <w:t>Filmy z przesłaniem</w:t>
      </w:r>
      <w:r w:rsidR="00C52FB1" w:rsidRPr="00113FA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 xml:space="preserve">. Uczniowie mogą wspólnie pisać scenariusze i kręcić krótkie filmiki, które pokazują, jak reagować na trudne sytuacje i wspierać innych. Warto też zapytać uczniów: </w:t>
      </w:r>
      <w:r w:rsidR="00C52FB1" w:rsidRPr="00113FA7">
        <w:rPr>
          <w:rFonts w:ascii="Times New Roman" w:hAnsi="Times New Roman" w:cs="Times New Roman"/>
        </w:rPr>
        <w:t>„</w:t>
      </w:r>
      <w:r w:rsidRPr="00113FA7">
        <w:rPr>
          <w:rFonts w:ascii="Times New Roman" w:hAnsi="Times New Roman" w:cs="Times New Roman"/>
        </w:rPr>
        <w:t>Czego potrzebujecie w szkole, aby skutecznie przeciwdziałać agresji rówieśniczej? Co możecie zrobić razem w projekcie, aby wasze otoczenie było bezpieczne?</w:t>
      </w:r>
      <w:r w:rsidR="00C52FB1" w:rsidRPr="00113FA7">
        <w:rPr>
          <w:rFonts w:ascii="Times New Roman" w:hAnsi="Times New Roman" w:cs="Times New Roman"/>
        </w:rPr>
        <w:t>”</w:t>
      </w:r>
      <w:r w:rsidR="00C52FB1" w:rsidRPr="00113FA7" w:rsidDel="00C52FB1">
        <w:rPr>
          <w:rFonts w:ascii="Times New Roman" w:hAnsi="Times New Roman" w:cs="Times New Roman"/>
          <w:b/>
          <w:bCs/>
        </w:rPr>
        <w:t xml:space="preserve"> </w:t>
      </w:r>
    </w:p>
    <w:p w14:paraId="3CB0B900" w14:textId="7E865F9B" w:rsidR="00070B61" w:rsidRPr="00113FA7" w:rsidRDefault="00A54233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Dodatkowe zajęcia plastyczne: </w:t>
      </w:r>
    </w:p>
    <w:p w14:paraId="62822A49" w14:textId="6713DD0B" w:rsidR="00070B61" w:rsidRPr="00957D2B" w:rsidRDefault="00070B61" w:rsidP="00113FA7">
      <w:pPr>
        <w:pStyle w:val="Tekstpodstawowy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>Kartonowa rzeźba przyjaźni</w:t>
      </w:r>
    </w:p>
    <w:p w14:paraId="45E48F20" w14:textId="69F8FACE" w:rsidR="00070B61" w:rsidRPr="00957D2B" w:rsidRDefault="00070B61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 xml:space="preserve">To praca </w:t>
      </w:r>
      <w:r w:rsidR="00C52FB1" w:rsidRPr="00957D2B">
        <w:rPr>
          <w:rFonts w:ascii="Times New Roman" w:hAnsi="Times New Roman" w:cs="Times New Roman"/>
          <w:color w:val="000000" w:themeColor="text1"/>
        </w:rPr>
        <w:t>zainspirowana</w:t>
      </w:r>
      <w:r w:rsidRPr="00957D2B">
        <w:rPr>
          <w:rFonts w:ascii="Times New Roman" w:hAnsi="Times New Roman" w:cs="Times New Roman"/>
          <w:color w:val="000000" w:themeColor="text1"/>
        </w:rPr>
        <w:t xml:space="preserve"> twórczością artysty Keitha Haringa, </w:t>
      </w:r>
      <w:r w:rsidR="00C52FB1" w:rsidRPr="00957D2B">
        <w:rPr>
          <w:rFonts w:ascii="Times New Roman" w:hAnsi="Times New Roman" w:cs="Times New Roman"/>
          <w:color w:val="000000" w:themeColor="text1"/>
        </w:rPr>
        <w:t xml:space="preserve">o którym już wspominaliśmy, a </w:t>
      </w:r>
      <w:r w:rsidRPr="00957D2B">
        <w:rPr>
          <w:rFonts w:ascii="Times New Roman" w:hAnsi="Times New Roman" w:cs="Times New Roman"/>
          <w:color w:val="000000" w:themeColor="text1"/>
        </w:rPr>
        <w:t xml:space="preserve">który tworzył </w:t>
      </w:r>
      <w:r w:rsidR="00C52FB1" w:rsidRPr="00957D2B">
        <w:rPr>
          <w:rFonts w:ascii="Times New Roman" w:hAnsi="Times New Roman" w:cs="Times New Roman"/>
          <w:color w:val="000000" w:themeColor="text1"/>
        </w:rPr>
        <w:t>graffiti</w:t>
      </w:r>
      <w:r w:rsidRPr="00957D2B">
        <w:rPr>
          <w:rFonts w:ascii="Times New Roman" w:hAnsi="Times New Roman" w:cs="Times New Roman"/>
          <w:color w:val="000000" w:themeColor="text1"/>
        </w:rPr>
        <w:t xml:space="preserve">, a także duże płótna i trójwymiarowe kompozycje. Jego prace bardzo często </w:t>
      </w:r>
      <w:r w:rsidRPr="00957D2B">
        <w:rPr>
          <w:rFonts w:ascii="Times New Roman" w:hAnsi="Times New Roman" w:cs="Times New Roman"/>
          <w:color w:val="000000" w:themeColor="text1"/>
        </w:rPr>
        <w:lastRenderedPageBreak/>
        <w:t>op</w:t>
      </w:r>
      <w:r w:rsidR="00C52FB1" w:rsidRPr="00957D2B">
        <w:rPr>
          <w:rFonts w:ascii="Times New Roman" w:hAnsi="Times New Roman" w:cs="Times New Roman"/>
          <w:color w:val="000000" w:themeColor="text1"/>
        </w:rPr>
        <w:t xml:space="preserve">owiadały </w:t>
      </w:r>
      <w:r w:rsidRPr="00957D2B">
        <w:rPr>
          <w:rFonts w:ascii="Times New Roman" w:hAnsi="Times New Roman" w:cs="Times New Roman"/>
          <w:color w:val="000000" w:themeColor="text1"/>
        </w:rPr>
        <w:t>o życzliwości i o tym, jak ważnym jest, by być dla siebie dobrym i wyrozumiałym, bez względu na to, jak się wygląda, skąd się pochodzi czy jakie się ma poglądy.</w:t>
      </w:r>
    </w:p>
    <w:p w14:paraId="38D4E469" w14:textId="2D23CFB0" w:rsidR="00070B61" w:rsidRPr="00957D2B" w:rsidRDefault="00070B61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>Potrzebne materiały: pudełka, które rozkładają się na większe arkusze (jak na przykład pudełka po płatkach śniadaniowych), papier do rysowania, nożyczki, k</w:t>
      </w:r>
      <w:r w:rsidR="00C52FB1" w:rsidRPr="00957D2B">
        <w:rPr>
          <w:rFonts w:ascii="Times New Roman" w:hAnsi="Times New Roman" w:cs="Times New Roman"/>
          <w:color w:val="000000" w:themeColor="text1"/>
        </w:rPr>
        <w:t>l</w:t>
      </w:r>
      <w:r w:rsidRPr="00957D2B">
        <w:rPr>
          <w:rFonts w:ascii="Times New Roman" w:hAnsi="Times New Roman" w:cs="Times New Roman"/>
          <w:color w:val="000000" w:themeColor="text1"/>
        </w:rPr>
        <w:t>ej, ta</w:t>
      </w:r>
      <w:r w:rsidR="00C52FB1" w:rsidRPr="00957D2B">
        <w:rPr>
          <w:rFonts w:ascii="Times New Roman" w:hAnsi="Times New Roman" w:cs="Times New Roman"/>
          <w:color w:val="000000" w:themeColor="text1"/>
        </w:rPr>
        <w:t>ś</w:t>
      </w:r>
      <w:r w:rsidRPr="00957D2B">
        <w:rPr>
          <w:rFonts w:ascii="Times New Roman" w:hAnsi="Times New Roman" w:cs="Times New Roman"/>
          <w:color w:val="000000" w:themeColor="text1"/>
        </w:rPr>
        <w:t>ma, gazeta, farby</w:t>
      </w:r>
      <w:r w:rsidR="00C52FB1" w:rsidRPr="00957D2B">
        <w:rPr>
          <w:rFonts w:ascii="Times New Roman" w:hAnsi="Times New Roman" w:cs="Times New Roman"/>
          <w:color w:val="000000" w:themeColor="text1"/>
        </w:rPr>
        <w:t xml:space="preserve">, </w:t>
      </w:r>
      <w:r w:rsidR="00D509B8" w:rsidRPr="00957D2B">
        <w:rPr>
          <w:rFonts w:ascii="Times New Roman" w:hAnsi="Times New Roman" w:cs="Times New Roman"/>
          <w:color w:val="000000" w:themeColor="text1"/>
        </w:rPr>
        <w:t>dodatkowo może być także masa papierowa, kredki, pisaki</w:t>
      </w:r>
    </w:p>
    <w:p w14:paraId="6761497B" w14:textId="3CD13334" w:rsidR="00070B61" w:rsidRPr="00957D2B" w:rsidRDefault="00070B61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 xml:space="preserve">Zadanie: Na papierze </w:t>
      </w:r>
      <w:r w:rsidR="00D509B8" w:rsidRPr="00957D2B">
        <w:rPr>
          <w:rFonts w:ascii="Times New Roman" w:hAnsi="Times New Roman" w:cs="Times New Roman"/>
          <w:color w:val="000000" w:themeColor="text1"/>
        </w:rPr>
        <w:t xml:space="preserve">narysujcie dużą </w:t>
      </w:r>
      <w:r w:rsidRPr="00957D2B">
        <w:rPr>
          <w:rFonts w:ascii="Times New Roman" w:hAnsi="Times New Roman" w:cs="Times New Roman"/>
          <w:color w:val="000000" w:themeColor="text1"/>
        </w:rPr>
        <w:t xml:space="preserve">postać w stylu Keitha Haringa. To będzie </w:t>
      </w:r>
      <w:r w:rsidR="00D509B8" w:rsidRPr="00957D2B">
        <w:rPr>
          <w:rFonts w:ascii="Times New Roman" w:hAnsi="Times New Roman" w:cs="Times New Roman"/>
          <w:color w:val="000000" w:themeColor="text1"/>
        </w:rPr>
        <w:t xml:space="preserve">wasz </w:t>
      </w:r>
      <w:r w:rsidRPr="00957D2B">
        <w:rPr>
          <w:rFonts w:ascii="Times New Roman" w:hAnsi="Times New Roman" w:cs="Times New Roman"/>
          <w:color w:val="000000" w:themeColor="text1"/>
        </w:rPr>
        <w:t>sz</w:t>
      </w:r>
      <w:r w:rsidR="00D509B8" w:rsidRPr="00957D2B">
        <w:rPr>
          <w:rFonts w:ascii="Times New Roman" w:hAnsi="Times New Roman" w:cs="Times New Roman"/>
          <w:color w:val="000000" w:themeColor="text1"/>
        </w:rPr>
        <w:t>ablon</w:t>
      </w:r>
      <w:r w:rsidRPr="00957D2B">
        <w:rPr>
          <w:rFonts w:ascii="Times New Roman" w:hAnsi="Times New Roman" w:cs="Times New Roman"/>
          <w:color w:val="000000" w:themeColor="text1"/>
        </w:rPr>
        <w:t xml:space="preserve">. </w:t>
      </w:r>
      <w:r w:rsidR="00D509B8" w:rsidRPr="00957D2B">
        <w:rPr>
          <w:rFonts w:ascii="Times New Roman" w:hAnsi="Times New Roman" w:cs="Times New Roman"/>
          <w:color w:val="000000" w:themeColor="text1"/>
        </w:rPr>
        <w:t>Teraz o</w:t>
      </w:r>
      <w:r w:rsidRPr="00957D2B">
        <w:rPr>
          <w:rFonts w:ascii="Times New Roman" w:hAnsi="Times New Roman" w:cs="Times New Roman"/>
          <w:color w:val="000000" w:themeColor="text1"/>
        </w:rPr>
        <w:t>drysuj</w:t>
      </w:r>
      <w:r w:rsidR="00D509B8" w:rsidRPr="00957D2B">
        <w:rPr>
          <w:rFonts w:ascii="Times New Roman" w:hAnsi="Times New Roman" w:cs="Times New Roman"/>
          <w:color w:val="000000" w:themeColor="text1"/>
        </w:rPr>
        <w:t>cie</w:t>
      </w:r>
      <w:r w:rsidRPr="00957D2B">
        <w:rPr>
          <w:rFonts w:ascii="Times New Roman" w:hAnsi="Times New Roman" w:cs="Times New Roman"/>
          <w:color w:val="000000" w:themeColor="text1"/>
        </w:rPr>
        <w:t xml:space="preserve"> </w:t>
      </w:r>
      <w:r w:rsidR="00D509B8" w:rsidRPr="00957D2B">
        <w:rPr>
          <w:rFonts w:ascii="Times New Roman" w:hAnsi="Times New Roman" w:cs="Times New Roman"/>
          <w:color w:val="000000" w:themeColor="text1"/>
        </w:rPr>
        <w:t xml:space="preserve">ten szablon </w:t>
      </w:r>
      <w:r w:rsidRPr="00957D2B">
        <w:rPr>
          <w:rFonts w:ascii="Times New Roman" w:hAnsi="Times New Roman" w:cs="Times New Roman"/>
          <w:color w:val="000000" w:themeColor="text1"/>
        </w:rPr>
        <w:t>na kartoni</w:t>
      </w:r>
      <w:r w:rsidR="00D509B8" w:rsidRPr="00957D2B">
        <w:rPr>
          <w:rFonts w:ascii="Times New Roman" w:hAnsi="Times New Roman" w:cs="Times New Roman"/>
          <w:color w:val="000000" w:themeColor="text1"/>
        </w:rPr>
        <w:t>ku</w:t>
      </w:r>
      <w:r w:rsidRPr="00957D2B">
        <w:rPr>
          <w:rFonts w:ascii="Times New Roman" w:hAnsi="Times New Roman" w:cs="Times New Roman"/>
          <w:color w:val="000000" w:themeColor="text1"/>
        </w:rPr>
        <w:t xml:space="preserve"> </w:t>
      </w:r>
      <w:r w:rsidR="00D509B8" w:rsidRPr="00957D2B">
        <w:rPr>
          <w:rFonts w:ascii="Times New Roman" w:hAnsi="Times New Roman" w:cs="Times New Roman"/>
          <w:color w:val="000000" w:themeColor="text1"/>
        </w:rPr>
        <w:t xml:space="preserve">(na przykład z </w:t>
      </w:r>
      <w:r w:rsidRPr="00957D2B">
        <w:rPr>
          <w:rFonts w:ascii="Times New Roman" w:hAnsi="Times New Roman" w:cs="Times New Roman"/>
          <w:color w:val="000000" w:themeColor="text1"/>
        </w:rPr>
        <w:t>pudełka po płatkach</w:t>
      </w:r>
      <w:r w:rsidR="00D509B8" w:rsidRPr="00957D2B">
        <w:rPr>
          <w:rFonts w:ascii="Times New Roman" w:hAnsi="Times New Roman" w:cs="Times New Roman"/>
          <w:color w:val="000000" w:themeColor="text1"/>
        </w:rPr>
        <w:t>)</w:t>
      </w:r>
      <w:r w:rsidRPr="00957D2B">
        <w:rPr>
          <w:rFonts w:ascii="Times New Roman" w:hAnsi="Times New Roman" w:cs="Times New Roman"/>
          <w:color w:val="000000" w:themeColor="text1"/>
        </w:rPr>
        <w:t>. Potrzeb</w:t>
      </w:r>
      <w:r w:rsidR="00D509B8" w:rsidRPr="00957D2B">
        <w:rPr>
          <w:rFonts w:ascii="Times New Roman" w:hAnsi="Times New Roman" w:cs="Times New Roman"/>
          <w:color w:val="000000" w:themeColor="text1"/>
        </w:rPr>
        <w:t>ne wam</w:t>
      </w:r>
      <w:r w:rsidRPr="00957D2B">
        <w:rPr>
          <w:rFonts w:ascii="Times New Roman" w:hAnsi="Times New Roman" w:cs="Times New Roman"/>
          <w:color w:val="000000" w:themeColor="text1"/>
        </w:rPr>
        <w:t xml:space="preserve"> będą dwie takie same postaci. Wytnij</w:t>
      </w:r>
      <w:r w:rsidR="00D509B8" w:rsidRPr="00957D2B">
        <w:rPr>
          <w:rFonts w:ascii="Times New Roman" w:hAnsi="Times New Roman" w:cs="Times New Roman"/>
          <w:color w:val="000000" w:themeColor="text1"/>
        </w:rPr>
        <w:t>cie też</w:t>
      </w:r>
      <w:r w:rsidRPr="00957D2B">
        <w:rPr>
          <w:rFonts w:ascii="Times New Roman" w:hAnsi="Times New Roman" w:cs="Times New Roman"/>
          <w:color w:val="000000" w:themeColor="text1"/>
        </w:rPr>
        <w:t xml:space="preserve"> mniejsze paski o szerokości 5cm, k</w:t>
      </w:r>
      <w:r w:rsidR="00D509B8" w:rsidRPr="00957D2B">
        <w:rPr>
          <w:rFonts w:ascii="Times New Roman" w:hAnsi="Times New Roman" w:cs="Times New Roman"/>
          <w:color w:val="000000" w:themeColor="text1"/>
        </w:rPr>
        <w:t>t</w:t>
      </w:r>
      <w:r w:rsidRPr="00957D2B">
        <w:rPr>
          <w:rFonts w:ascii="Times New Roman" w:hAnsi="Times New Roman" w:cs="Times New Roman"/>
          <w:color w:val="000000" w:themeColor="text1"/>
        </w:rPr>
        <w:t>óre zwinięte w rulonik staną się podpórkami do środka rzeźb. Przyklej</w:t>
      </w:r>
      <w:r w:rsidR="00D509B8" w:rsidRPr="00957D2B">
        <w:rPr>
          <w:rFonts w:ascii="Times New Roman" w:hAnsi="Times New Roman" w:cs="Times New Roman"/>
          <w:color w:val="000000" w:themeColor="text1"/>
        </w:rPr>
        <w:t>cie</w:t>
      </w:r>
      <w:r w:rsidRPr="00957D2B">
        <w:rPr>
          <w:rFonts w:ascii="Times New Roman" w:hAnsi="Times New Roman" w:cs="Times New Roman"/>
          <w:color w:val="000000" w:themeColor="text1"/>
        </w:rPr>
        <w:t xml:space="preserve"> je wzdłuż centralnej części figury.</w:t>
      </w:r>
      <w:r w:rsidR="00D509B8" w:rsidRPr="00957D2B">
        <w:rPr>
          <w:rFonts w:ascii="Times New Roman" w:hAnsi="Times New Roman" w:cs="Times New Roman"/>
          <w:color w:val="000000" w:themeColor="text1"/>
        </w:rPr>
        <w:t xml:space="preserve"> Teraz połóżcie </w:t>
      </w:r>
      <w:r w:rsidR="009258FB" w:rsidRPr="00957D2B">
        <w:rPr>
          <w:rFonts w:ascii="Times New Roman" w:hAnsi="Times New Roman" w:cs="Times New Roman"/>
          <w:color w:val="000000" w:themeColor="text1"/>
        </w:rPr>
        <w:t>jedną postać na drugiej</w:t>
      </w:r>
      <w:r w:rsidR="00957D2B">
        <w:rPr>
          <w:rFonts w:ascii="Times New Roman" w:hAnsi="Times New Roman" w:cs="Times New Roman"/>
          <w:color w:val="000000" w:themeColor="text1"/>
        </w:rPr>
        <w:t xml:space="preserve"> –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 jak kanapkę</w:t>
      </w:r>
      <w:r w:rsidR="00957D2B">
        <w:rPr>
          <w:rFonts w:ascii="Times New Roman" w:hAnsi="Times New Roman" w:cs="Times New Roman"/>
          <w:color w:val="000000" w:themeColor="text1"/>
        </w:rPr>
        <w:t xml:space="preserve"> – </w:t>
      </w:r>
      <w:r w:rsidR="009258FB" w:rsidRPr="00957D2B">
        <w:rPr>
          <w:rFonts w:ascii="Times New Roman" w:hAnsi="Times New Roman" w:cs="Times New Roman"/>
          <w:color w:val="000000" w:themeColor="text1"/>
        </w:rPr>
        <w:t>i w kilk</w:t>
      </w:r>
      <w:r w:rsidR="00D509B8" w:rsidRPr="00957D2B">
        <w:rPr>
          <w:rFonts w:ascii="Times New Roman" w:hAnsi="Times New Roman" w:cs="Times New Roman"/>
          <w:color w:val="000000" w:themeColor="text1"/>
        </w:rPr>
        <w:t>u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 miejscach zabezpiecz</w:t>
      </w:r>
      <w:r w:rsidR="00D509B8" w:rsidRPr="00957D2B">
        <w:rPr>
          <w:rFonts w:ascii="Times New Roman" w:hAnsi="Times New Roman" w:cs="Times New Roman"/>
          <w:color w:val="000000" w:themeColor="text1"/>
        </w:rPr>
        <w:t>cie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 ta</w:t>
      </w:r>
      <w:r w:rsidR="00D509B8" w:rsidRPr="00957D2B">
        <w:rPr>
          <w:rFonts w:ascii="Times New Roman" w:hAnsi="Times New Roman" w:cs="Times New Roman"/>
          <w:color w:val="000000" w:themeColor="text1"/>
        </w:rPr>
        <w:t>ś</w:t>
      </w:r>
      <w:r w:rsidR="009258FB" w:rsidRPr="00957D2B">
        <w:rPr>
          <w:rFonts w:ascii="Times New Roman" w:hAnsi="Times New Roman" w:cs="Times New Roman"/>
          <w:color w:val="000000" w:themeColor="text1"/>
        </w:rPr>
        <w:t>m</w:t>
      </w:r>
      <w:r w:rsidR="00D509B8" w:rsidRPr="00957D2B">
        <w:rPr>
          <w:rFonts w:ascii="Times New Roman" w:hAnsi="Times New Roman" w:cs="Times New Roman"/>
          <w:color w:val="000000" w:themeColor="text1"/>
        </w:rPr>
        <w:t>ą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 wokół krawędzi, aby całość była zamknięta. </w:t>
      </w:r>
      <w:r w:rsidR="00D509B8" w:rsidRPr="00957D2B">
        <w:rPr>
          <w:rFonts w:ascii="Times New Roman" w:hAnsi="Times New Roman" w:cs="Times New Roman"/>
          <w:color w:val="000000" w:themeColor="text1"/>
        </w:rPr>
        <w:t>Jeszcze przed ich przyklejeniem u</w:t>
      </w:r>
      <w:r w:rsidR="009258FB" w:rsidRPr="00957D2B">
        <w:rPr>
          <w:rFonts w:ascii="Times New Roman" w:hAnsi="Times New Roman" w:cs="Times New Roman"/>
          <w:color w:val="000000" w:themeColor="text1"/>
        </w:rPr>
        <w:t>pewnij</w:t>
      </w:r>
      <w:r w:rsidR="00D509B8" w:rsidRPr="00957D2B">
        <w:rPr>
          <w:rFonts w:ascii="Times New Roman" w:hAnsi="Times New Roman" w:cs="Times New Roman"/>
          <w:color w:val="000000" w:themeColor="text1"/>
        </w:rPr>
        <w:t>cie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 się, że obie postaci </w:t>
      </w:r>
      <w:r w:rsidR="00D509B8" w:rsidRPr="00957D2B">
        <w:rPr>
          <w:rFonts w:ascii="Times New Roman" w:hAnsi="Times New Roman" w:cs="Times New Roman"/>
          <w:color w:val="000000" w:themeColor="text1"/>
        </w:rPr>
        <w:t xml:space="preserve">są </w:t>
      </w:r>
      <w:r w:rsidR="009258FB" w:rsidRPr="00957D2B">
        <w:rPr>
          <w:rFonts w:ascii="Times New Roman" w:hAnsi="Times New Roman" w:cs="Times New Roman"/>
          <w:color w:val="000000" w:themeColor="text1"/>
        </w:rPr>
        <w:t>zwróc</w:t>
      </w:r>
      <w:r w:rsidR="00D509B8" w:rsidRPr="00957D2B">
        <w:rPr>
          <w:rFonts w:ascii="Times New Roman" w:hAnsi="Times New Roman" w:cs="Times New Roman"/>
          <w:color w:val="000000" w:themeColor="text1"/>
        </w:rPr>
        <w:t>one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 w t</w:t>
      </w:r>
      <w:r w:rsidR="00D509B8" w:rsidRPr="00957D2B">
        <w:rPr>
          <w:rFonts w:ascii="Times New Roman" w:hAnsi="Times New Roman" w:cs="Times New Roman"/>
          <w:color w:val="000000" w:themeColor="text1"/>
        </w:rPr>
        <w:t>ę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 samą stronę. </w:t>
      </w:r>
    </w:p>
    <w:p w14:paraId="0A9BAA3C" w14:textId="77777777" w:rsidR="00D509B8" w:rsidRPr="00957D2B" w:rsidRDefault="00D509B8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 xml:space="preserve">Tak powstałą rzeźbę oklejcie </w:t>
      </w:r>
      <w:r w:rsidR="009258FB" w:rsidRPr="00957D2B">
        <w:rPr>
          <w:rFonts w:ascii="Times New Roman" w:hAnsi="Times New Roman" w:cs="Times New Roman"/>
          <w:color w:val="000000" w:themeColor="text1"/>
        </w:rPr>
        <w:t>– moż</w:t>
      </w:r>
      <w:r w:rsidRPr="00957D2B">
        <w:rPr>
          <w:rFonts w:ascii="Times New Roman" w:hAnsi="Times New Roman" w:cs="Times New Roman"/>
          <w:color w:val="000000" w:themeColor="text1"/>
        </w:rPr>
        <w:t>ecie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 to zrobić masą papierową albo t</w:t>
      </w:r>
      <w:r w:rsidRPr="00957D2B">
        <w:rPr>
          <w:rFonts w:ascii="Times New Roman" w:hAnsi="Times New Roman" w:cs="Times New Roman"/>
          <w:color w:val="000000" w:themeColor="text1"/>
        </w:rPr>
        <w:t>aś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mą malarską. </w:t>
      </w:r>
      <w:r w:rsidRPr="00957D2B">
        <w:rPr>
          <w:rFonts w:ascii="Times New Roman" w:hAnsi="Times New Roman" w:cs="Times New Roman"/>
          <w:color w:val="000000" w:themeColor="text1"/>
        </w:rPr>
        <w:t>Teraz p</w:t>
      </w:r>
      <w:r w:rsidR="009258FB" w:rsidRPr="00957D2B">
        <w:rPr>
          <w:rFonts w:ascii="Times New Roman" w:hAnsi="Times New Roman" w:cs="Times New Roman"/>
          <w:color w:val="000000" w:themeColor="text1"/>
        </w:rPr>
        <w:t>omaluj</w:t>
      </w:r>
      <w:r w:rsidRPr="00957D2B">
        <w:rPr>
          <w:rFonts w:ascii="Times New Roman" w:hAnsi="Times New Roman" w:cs="Times New Roman"/>
          <w:color w:val="000000" w:themeColor="text1"/>
        </w:rPr>
        <w:t>cie ją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, używając kolorów, jakie </w:t>
      </w:r>
      <w:r w:rsidRPr="00957D2B">
        <w:rPr>
          <w:rFonts w:ascii="Times New Roman" w:hAnsi="Times New Roman" w:cs="Times New Roman"/>
          <w:color w:val="000000" w:themeColor="text1"/>
        </w:rPr>
        <w:t xml:space="preserve">sami wybierzecie, albo takich, jakich </w:t>
      </w:r>
      <w:r w:rsidR="009258FB" w:rsidRPr="00957D2B">
        <w:rPr>
          <w:rFonts w:ascii="Times New Roman" w:hAnsi="Times New Roman" w:cs="Times New Roman"/>
          <w:color w:val="000000" w:themeColor="text1"/>
        </w:rPr>
        <w:t>używał w swoich praca</w:t>
      </w:r>
      <w:r w:rsidRPr="00957D2B">
        <w:rPr>
          <w:rFonts w:ascii="Times New Roman" w:hAnsi="Times New Roman" w:cs="Times New Roman"/>
          <w:color w:val="000000" w:themeColor="text1"/>
        </w:rPr>
        <w:t>c</w:t>
      </w:r>
      <w:r w:rsidR="009258FB" w:rsidRPr="00957D2B">
        <w:rPr>
          <w:rFonts w:ascii="Times New Roman" w:hAnsi="Times New Roman" w:cs="Times New Roman"/>
          <w:color w:val="000000" w:themeColor="text1"/>
        </w:rPr>
        <w:t xml:space="preserve">h Keith Haring. </w:t>
      </w:r>
    </w:p>
    <w:p w14:paraId="26AB73D6" w14:textId="733AF658" w:rsidR="009258FB" w:rsidRPr="00957D2B" w:rsidRDefault="00D509B8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>Kiedy już wasze rzeźby będą gotowe, złóżcie je razem (obok siebie, jedna na drugiej, albo tak, jak tylko chcecie)</w:t>
      </w:r>
      <w:r w:rsidR="009258FB" w:rsidRPr="00957D2B">
        <w:rPr>
          <w:rFonts w:ascii="Times New Roman" w:hAnsi="Times New Roman" w:cs="Times New Roman"/>
          <w:color w:val="000000" w:themeColor="text1"/>
        </w:rPr>
        <w:t>, by stworzyły dużą kompozycję przestrzenną opowiadającą o życzliwości.</w:t>
      </w:r>
    </w:p>
    <w:p w14:paraId="3B15BAC0" w14:textId="2D82B462" w:rsidR="00957D2B" w:rsidRP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>Dodatkowe inspiracje artystyczne:</w:t>
      </w:r>
    </w:p>
    <w:p w14:paraId="0FEC85C1" w14:textId="7FD3EFC3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color w:val="729FCF"/>
          <w:u w:val="single"/>
        </w:rPr>
      </w:pPr>
      <w:r w:rsidRPr="00113FA7">
        <w:rPr>
          <w:rFonts w:ascii="Times New Roman" w:hAnsi="Times New Roman" w:cs="Times New Roman"/>
          <w:noProof/>
          <w:color w:val="729FCF"/>
        </w:rPr>
        <w:drawing>
          <wp:inline distT="0" distB="0" distL="0" distR="0" wp14:anchorId="00A203F4" wp14:editId="55E1147F">
            <wp:extent cx="4339060" cy="2924071"/>
            <wp:effectExtent l="0" t="0" r="4445" b="0"/>
            <wp:docPr id="1041945138" name="Picture 1" descr="A child holding a red ballo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685601" name="Picture 1" descr="A child holding a red balloo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8168" cy="293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65FFA" w14:textId="40622876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To </w:t>
      </w:r>
      <w:r w:rsidRPr="00957D2B">
        <w:rPr>
          <w:rFonts w:ascii="Times New Roman" w:hAnsi="Times New Roman" w:cs="Times New Roman"/>
          <w:bCs/>
        </w:rPr>
        <w:t xml:space="preserve">jedna z najbardziej znanych prac </w:t>
      </w:r>
      <w:proofErr w:type="spellStart"/>
      <w:r w:rsidRPr="00957D2B">
        <w:rPr>
          <w:rFonts w:ascii="Times New Roman" w:hAnsi="Times New Roman" w:cs="Times New Roman"/>
          <w:bCs/>
        </w:rPr>
        <w:t>BANKSY’ego</w:t>
      </w:r>
      <w:proofErr w:type="spellEnd"/>
      <w:r w:rsidRPr="00957D2B">
        <w:rPr>
          <w:rFonts w:ascii="Times New Roman" w:hAnsi="Times New Roman" w:cs="Times New Roman"/>
          <w:bCs/>
        </w:rPr>
        <w:t xml:space="preserve"> – brytyjskiego artysty graffiti, który tworzy swoje dzieła w środku nocy, kompletnie zaskakując nimi wszystkich, którzy pojawią się w ich okolicy rano. Bardzo pilnie strzeże on swojej tożsamości, więc nikt nie wie, kim BANKSY tak </w:t>
      </w:r>
      <w:r w:rsidRPr="00957D2B">
        <w:rPr>
          <w:rFonts w:ascii="Times New Roman" w:hAnsi="Times New Roman" w:cs="Times New Roman"/>
          <w:bCs/>
        </w:rPr>
        <w:lastRenderedPageBreak/>
        <w:t xml:space="preserve">naprawdę jest. Jego prace opowiadają często o człowieku – tak jak ta, którą właśnie widzicie, w której szara dziewczynka wysyła w szary świat czerwone serce. </w:t>
      </w:r>
    </w:p>
    <w:p w14:paraId="5C339F78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2AF66AB4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1F1C0FCC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3F5034D5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5610B0BE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509ABEA2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431DD200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3B622233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6E617491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45822714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0AFC08E4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1C58B36E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15EA5EF1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19DA91FA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470E1217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79726D3E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691584AD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1B7DD227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5C268C48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395EA284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1301415F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4DAD7DB7" w14:textId="77777777" w:rsidR="00957D2B" w:rsidRP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554E5611" w14:textId="77777777" w:rsidR="008E1F17" w:rsidRDefault="008E1F17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6D3D092" w14:textId="77777777" w:rsidR="008E1F17" w:rsidRDefault="008E1F17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75858AD" w14:textId="77777777" w:rsidR="008E1F17" w:rsidRDefault="008E1F17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61A30A4" w14:textId="76F530A6" w:rsidR="00070B61" w:rsidRPr="00957D2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957D2B">
        <w:rPr>
          <w:rFonts w:ascii="Times New Roman" w:hAnsi="Times New Roman" w:cs="Times New Roman"/>
          <w:b/>
          <w:bCs/>
          <w:color w:val="000000" w:themeColor="text1"/>
        </w:rPr>
        <w:lastRenderedPageBreak/>
        <w:t>O autorkach scenariuszy</w:t>
      </w:r>
    </w:p>
    <w:p w14:paraId="1BCA4A68" w14:textId="77777777" w:rsidR="008D2407" w:rsidRDefault="00A5136D" w:rsidP="007E4FFB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b/>
        </w:rPr>
        <w:t>Ewa Baranowska-Jojko</w:t>
      </w:r>
      <w:r w:rsidRPr="00113FA7">
        <w:rPr>
          <w:rFonts w:ascii="Times New Roman" w:hAnsi="Times New Roman" w:cs="Times New Roman"/>
        </w:rPr>
        <w:t xml:space="preserve"> – </w:t>
      </w:r>
      <w:r w:rsidR="00957D2B">
        <w:rPr>
          <w:rFonts w:ascii="Times New Roman" w:hAnsi="Times New Roman" w:cs="Times New Roman"/>
        </w:rPr>
        <w:t>a</w:t>
      </w:r>
      <w:r w:rsidRPr="00113FA7">
        <w:rPr>
          <w:rFonts w:ascii="Times New Roman" w:hAnsi="Times New Roman" w:cs="Times New Roman"/>
        </w:rPr>
        <w:t xml:space="preserve">bsolwentka studiów pedagogicznych, </w:t>
      </w:r>
      <w:proofErr w:type="spellStart"/>
      <w:r w:rsidRPr="00113FA7">
        <w:rPr>
          <w:rFonts w:ascii="Times New Roman" w:hAnsi="Times New Roman" w:cs="Times New Roman"/>
        </w:rPr>
        <w:t>arteterapeutka</w:t>
      </w:r>
      <w:proofErr w:type="spellEnd"/>
      <w:r w:rsidRPr="00113FA7">
        <w:rPr>
          <w:rFonts w:ascii="Times New Roman" w:hAnsi="Times New Roman" w:cs="Times New Roman"/>
        </w:rPr>
        <w:t xml:space="preserve"> specjalizująca się w nurcie edukacyjnym, </w:t>
      </w:r>
      <w:proofErr w:type="spellStart"/>
      <w:r w:rsidRPr="00113FA7">
        <w:rPr>
          <w:rFonts w:ascii="Times New Roman" w:hAnsi="Times New Roman" w:cs="Times New Roman"/>
        </w:rPr>
        <w:t>coach</w:t>
      </w:r>
      <w:proofErr w:type="spellEnd"/>
      <w:r w:rsidRPr="00113FA7">
        <w:rPr>
          <w:rFonts w:ascii="Times New Roman" w:hAnsi="Times New Roman" w:cs="Times New Roman"/>
        </w:rPr>
        <w:t>. Jako ekspert zewnętrzny chętnie dzieli się wiedzą z arteterapii w obszarze edukacji wspierającej zasoby osobiste dzieci oraz wykorzystaniem jej elementów w pracy dydaktyczno-wychowawczej dla nauczycieli.  Laureatka zwycięskiej akcji konkursowej (2016) za Projekt dla dzieci: „Prosta składana książeczka do poznania samego siebie DO SZTUKI GOTOWI START!”, BWA Katowice.</w:t>
      </w:r>
    </w:p>
    <w:p w14:paraId="1D43E731" w14:textId="4FD7905E" w:rsidR="00A5136D" w:rsidRDefault="00A5136D" w:rsidP="007E4FFB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Autorka książki „Arteterapia w budowaniu odporności psychicznej dzieci. Pomysły na zajęcia i zabawy od 5 roku życia.”, Wydawnictwo </w:t>
      </w:r>
      <w:proofErr w:type="spellStart"/>
      <w:r w:rsidRPr="00113FA7">
        <w:rPr>
          <w:rFonts w:ascii="Times New Roman" w:hAnsi="Times New Roman" w:cs="Times New Roman"/>
        </w:rPr>
        <w:t>Difin</w:t>
      </w:r>
      <w:proofErr w:type="spellEnd"/>
      <w:r w:rsidRPr="00113FA7">
        <w:rPr>
          <w:rFonts w:ascii="Times New Roman" w:hAnsi="Times New Roman" w:cs="Times New Roman"/>
        </w:rPr>
        <w:t>.</w:t>
      </w:r>
      <w:r w:rsidR="008D2407">
        <w:rPr>
          <w:rFonts w:ascii="Times New Roman" w:hAnsi="Times New Roman" w:cs="Times New Roman"/>
        </w:rPr>
        <w:t xml:space="preserve"> </w:t>
      </w:r>
      <w:r w:rsidRPr="00113FA7">
        <w:rPr>
          <w:rFonts w:ascii="Times New Roman" w:hAnsi="Times New Roman" w:cs="Times New Roman"/>
        </w:rPr>
        <w:t>Pomysłodawczyni i współautorka gry rozwojowej „</w:t>
      </w:r>
      <w:proofErr w:type="spellStart"/>
      <w:r w:rsidRPr="00113FA7">
        <w:rPr>
          <w:rFonts w:ascii="Times New Roman" w:hAnsi="Times New Roman" w:cs="Times New Roman"/>
        </w:rPr>
        <w:t>Głaskotki</w:t>
      </w:r>
      <w:proofErr w:type="spellEnd"/>
      <w:r w:rsidRPr="00113FA7">
        <w:rPr>
          <w:rFonts w:ascii="Times New Roman" w:hAnsi="Times New Roman" w:cs="Times New Roman"/>
        </w:rPr>
        <w:t xml:space="preserve">”, która zdobyła nagrodę główną w 23. edycji konkursu „Świat przyjazny dzieciom”, organizowanego przez Komitet Ochrony Praw Dziecka. To niezwykłe wyróżnienie, które pokazuje, jak ważne jest wspieranie dzieci w ich rozwoju emocjonalnym i społecznym. Główna autorka scenariuszy w innowacji pedagogicznej „Babcia i dziadek z klasą” w innowacji integrującej osoby starsze z uczniami. </w:t>
      </w:r>
    </w:p>
    <w:p w14:paraId="43BE4762" w14:textId="24E2C5E3" w:rsidR="008D2407" w:rsidRPr="00113FA7" w:rsidRDefault="008D2407" w:rsidP="007E4FFB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8D2407">
        <w:rPr>
          <w:rFonts w:ascii="Times New Roman" w:hAnsi="Times New Roman" w:cs="Times New Roman"/>
        </w:rPr>
        <w:t xml:space="preserve">Autorka prowadzi </w:t>
      </w:r>
      <w:r>
        <w:rPr>
          <w:rFonts w:ascii="Times New Roman" w:hAnsi="Times New Roman" w:cs="Times New Roman"/>
        </w:rPr>
        <w:t xml:space="preserve">stronę na Facebooku </w:t>
      </w:r>
      <w:r w:rsidRPr="008D2407">
        <w:rPr>
          <w:rFonts w:ascii="Times New Roman" w:hAnsi="Times New Roman" w:cs="Times New Roman"/>
          <w:b/>
          <w:bCs/>
        </w:rPr>
        <w:t>Rozwojowa kreska</w:t>
      </w:r>
      <w:r w:rsidRPr="008D2407">
        <w:rPr>
          <w:rFonts w:ascii="Times New Roman" w:hAnsi="Times New Roman" w:cs="Times New Roman"/>
        </w:rPr>
        <w:t xml:space="preserve">, współpracuje z </w:t>
      </w:r>
      <w:r>
        <w:rPr>
          <w:rFonts w:ascii="Times New Roman" w:hAnsi="Times New Roman" w:cs="Times New Roman"/>
        </w:rPr>
        <w:t xml:space="preserve">też </w:t>
      </w:r>
      <w:r w:rsidRPr="008D2407">
        <w:rPr>
          <w:rFonts w:ascii="Times New Roman" w:hAnsi="Times New Roman" w:cs="Times New Roman"/>
        </w:rPr>
        <w:t>czasopis</w:t>
      </w:r>
      <w:r>
        <w:rPr>
          <w:rFonts w:ascii="Times New Roman" w:hAnsi="Times New Roman" w:cs="Times New Roman"/>
        </w:rPr>
        <w:t xml:space="preserve">mami </w:t>
      </w:r>
      <w:r w:rsidRPr="008D2407">
        <w:rPr>
          <w:rFonts w:ascii="Times New Roman" w:hAnsi="Times New Roman" w:cs="Times New Roman"/>
        </w:rPr>
        <w:t>dla dzieci, rodzic</w:t>
      </w:r>
      <w:r>
        <w:rPr>
          <w:rFonts w:ascii="Times New Roman" w:hAnsi="Times New Roman" w:cs="Times New Roman"/>
        </w:rPr>
        <w:t>ó</w:t>
      </w:r>
      <w:r w:rsidRPr="008D2407">
        <w:rPr>
          <w:rFonts w:ascii="Times New Roman" w:hAnsi="Times New Roman" w:cs="Times New Roman"/>
        </w:rPr>
        <w:t>w i nauczycieli</w:t>
      </w:r>
      <w:r>
        <w:rPr>
          <w:rFonts w:ascii="Times New Roman" w:hAnsi="Times New Roman" w:cs="Times New Roman"/>
        </w:rPr>
        <w:t xml:space="preserve">, prowadzi też </w:t>
      </w:r>
      <w:r w:rsidRPr="008D2407">
        <w:rPr>
          <w:rFonts w:ascii="Times New Roman" w:hAnsi="Times New Roman" w:cs="Times New Roman"/>
        </w:rPr>
        <w:t>warsztaty rozwojowe dla dzieci i szkolenia z arteterapii w edukacji dla nauczycieli</w:t>
      </w:r>
      <w:r>
        <w:rPr>
          <w:rFonts w:ascii="Times New Roman" w:hAnsi="Times New Roman" w:cs="Times New Roman"/>
        </w:rPr>
        <w:t>.</w:t>
      </w:r>
    </w:p>
    <w:p w14:paraId="250B7ABC" w14:textId="340760B4" w:rsidR="008D2407" w:rsidRDefault="00A5136D" w:rsidP="008D240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957D2B">
        <w:rPr>
          <w:rFonts w:ascii="Times New Roman" w:hAnsi="Times New Roman" w:cs="Times New Roman"/>
          <w:b/>
          <w:bCs/>
        </w:rPr>
        <w:t>Dagmara Budzbon-Szymańska</w:t>
      </w:r>
      <w:r w:rsidRPr="00113FA7">
        <w:rPr>
          <w:rFonts w:ascii="Times New Roman" w:hAnsi="Times New Roman" w:cs="Times New Roman"/>
        </w:rPr>
        <w:t xml:space="preserve"> – pisarka, historyczka sztuki</w:t>
      </w:r>
      <w:r w:rsidR="008D2407">
        <w:rPr>
          <w:rFonts w:ascii="Times New Roman" w:hAnsi="Times New Roman" w:cs="Times New Roman"/>
        </w:rPr>
        <w:t xml:space="preserve">, </w:t>
      </w:r>
      <w:proofErr w:type="spellStart"/>
      <w:r w:rsidR="008D2407">
        <w:rPr>
          <w:rFonts w:ascii="Times New Roman" w:hAnsi="Times New Roman" w:cs="Times New Roman"/>
        </w:rPr>
        <w:t>edukatorka</w:t>
      </w:r>
      <w:proofErr w:type="spellEnd"/>
      <w:r w:rsidRPr="00113FA7">
        <w:rPr>
          <w:rFonts w:ascii="Times New Roman" w:hAnsi="Times New Roman" w:cs="Times New Roman"/>
        </w:rPr>
        <w:t xml:space="preserve"> i tłumaczka. Ukończyła Uniwersytet Sieneński oraz Instytut </w:t>
      </w:r>
      <w:proofErr w:type="spellStart"/>
      <w:r w:rsidRPr="00113FA7">
        <w:rPr>
          <w:rFonts w:ascii="Times New Roman" w:hAnsi="Times New Roman" w:cs="Times New Roman"/>
        </w:rPr>
        <w:t>Courtauld</w:t>
      </w:r>
      <w:proofErr w:type="spellEnd"/>
      <w:r w:rsidRPr="00113FA7">
        <w:rPr>
          <w:rFonts w:ascii="Times New Roman" w:hAnsi="Times New Roman" w:cs="Times New Roman"/>
        </w:rPr>
        <w:t xml:space="preserve"> w Londynie. Tworzy książki, które łączą zabawę</w:t>
      </w:r>
      <w:r w:rsidR="007E4FFB">
        <w:rPr>
          <w:rFonts w:ascii="Times New Roman" w:hAnsi="Times New Roman" w:cs="Times New Roman"/>
        </w:rPr>
        <w:t xml:space="preserve"> i sztukę</w:t>
      </w:r>
      <w:r w:rsidRPr="00113FA7">
        <w:rPr>
          <w:rFonts w:ascii="Times New Roman" w:hAnsi="Times New Roman" w:cs="Times New Roman"/>
        </w:rPr>
        <w:t xml:space="preserve"> z edukacją – m.in. detektywistyczn</w:t>
      </w:r>
      <w:r w:rsidR="007E4FFB">
        <w:rPr>
          <w:rFonts w:ascii="Times New Roman" w:hAnsi="Times New Roman" w:cs="Times New Roman"/>
        </w:rPr>
        <w:t>ą serię</w:t>
      </w:r>
      <w:r w:rsidRPr="00113FA7">
        <w:rPr>
          <w:rFonts w:ascii="Times New Roman" w:hAnsi="Times New Roman" w:cs="Times New Roman"/>
        </w:rPr>
        <w:t> </w:t>
      </w:r>
      <w:r w:rsidR="008D2407">
        <w:rPr>
          <w:rFonts w:ascii="Times New Roman" w:hAnsi="Times New Roman" w:cs="Times New Roman"/>
        </w:rPr>
        <w:t>„</w:t>
      </w:r>
      <w:r w:rsidRPr="008D2407">
        <w:rPr>
          <w:rFonts w:ascii="Times New Roman" w:hAnsi="Times New Roman" w:cs="Times New Roman"/>
        </w:rPr>
        <w:t>Mysz Tymoteusz i jeż Fryderyk</w:t>
      </w:r>
      <w:r w:rsidR="008D2407">
        <w:rPr>
          <w:rFonts w:ascii="Times New Roman" w:hAnsi="Times New Roman" w:cs="Times New Roman"/>
        </w:rPr>
        <w:t>”</w:t>
      </w:r>
      <w:r w:rsidR="007E4FFB">
        <w:rPr>
          <w:rFonts w:ascii="Times New Roman" w:hAnsi="Times New Roman" w:cs="Times New Roman"/>
        </w:rPr>
        <w:t>,</w:t>
      </w:r>
      <w:r w:rsidRPr="00113FA7">
        <w:rPr>
          <w:rFonts w:ascii="Times New Roman" w:hAnsi="Times New Roman" w:cs="Times New Roman"/>
        </w:rPr>
        <w:t xml:space="preserve"> w której przybliża dzieciom </w:t>
      </w:r>
      <w:r w:rsidR="007E4FFB">
        <w:rPr>
          <w:rFonts w:ascii="Times New Roman" w:hAnsi="Times New Roman" w:cs="Times New Roman"/>
        </w:rPr>
        <w:t xml:space="preserve">w wieku 6-10 lat </w:t>
      </w:r>
      <w:r w:rsidRPr="00113FA7">
        <w:rPr>
          <w:rFonts w:ascii="Times New Roman" w:hAnsi="Times New Roman" w:cs="Times New Roman"/>
        </w:rPr>
        <w:t xml:space="preserve">świat sztuki, </w:t>
      </w:r>
      <w:r w:rsidR="007E4FFB">
        <w:rPr>
          <w:rFonts w:ascii="Times New Roman" w:hAnsi="Times New Roman" w:cs="Times New Roman"/>
        </w:rPr>
        <w:t xml:space="preserve">a także </w:t>
      </w:r>
      <w:r w:rsidRPr="00113FA7">
        <w:rPr>
          <w:rFonts w:ascii="Times New Roman" w:hAnsi="Times New Roman" w:cs="Times New Roman"/>
        </w:rPr>
        <w:t>książk</w:t>
      </w:r>
      <w:r w:rsidR="007E4FFB">
        <w:rPr>
          <w:rFonts w:ascii="Times New Roman" w:hAnsi="Times New Roman" w:cs="Times New Roman"/>
        </w:rPr>
        <w:t>ę</w:t>
      </w:r>
      <w:r w:rsidRPr="00113FA7">
        <w:rPr>
          <w:rFonts w:ascii="Times New Roman" w:hAnsi="Times New Roman" w:cs="Times New Roman"/>
        </w:rPr>
        <w:t> </w:t>
      </w:r>
      <w:r w:rsidR="008D2407">
        <w:rPr>
          <w:rFonts w:ascii="Times New Roman" w:hAnsi="Times New Roman" w:cs="Times New Roman"/>
        </w:rPr>
        <w:t>„</w:t>
      </w:r>
      <w:r w:rsidRPr="008D2407">
        <w:rPr>
          <w:rFonts w:ascii="Times New Roman" w:hAnsi="Times New Roman" w:cs="Times New Roman"/>
        </w:rPr>
        <w:t>Sówka Jędruś: Zabawa w artystów</w:t>
      </w:r>
      <w:r w:rsidR="008D240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>, zachęcając</w:t>
      </w:r>
      <w:r w:rsidR="008D2407">
        <w:rPr>
          <w:rFonts w:ascii="Times New Roman" w:hAnsi="Times New Roman" w:cs="Times New Roman"/>
        </w:rPr>
        <w:t>ą</w:t>
      </w:r>
      <w:r w:rsidRPr="00113FA7">
        <w:rPr>
          <w:rFonts w:ascii="Times New Roman" w:hAnsi="Times New Roman" w:cs="Times New Roman"/>
        </w:rPr>
        <w:t xml:space="preserve"> </w:t>
      </w:r>
      <w:r w:rsidR="008D2407">
        <w:rPr>
          <w:rFonts w:ascii="Times New Roman" w:hAnsi="Times New Roman" w:cs="Times New Roman"/>
        </w:rPr>
        <w:t xml:space="preserve">dzieci w wieku przedszkolnym </w:t>
      </w:r>
      <w:r w:rsidRPr="00113FA7">
        <w:rPr>
          <w:rFonts w:ascii="Times New Roman" w:hAnsi="Times New Roman" w:cs="Times New Roman"/>
        </w:rPr>
        <w:t>do twórczości z wykorzystaniem naturalnych materiałów.</w:t>
      </w:r>
    </w:p>
    <w:p w14:paraId="17ED6935" w14:textId="02629F8E" w:rsidR="00A54233" w:rsidRPr="008D2407" w:rsidRDefault="008D2407" w:rsidP="008D2407">
      <w:pPr>
        <w:pStyle w:val="Tekstpodstawowy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5136D" w:rsidRPr="00113FA7">
        <w:rPr>
          <w:rFonts w:ascii="Times New Roman" w:hAnsi="Times New Roman" w:cs="Times New Roman"/>
        </w:rPr>
        <w:t>rowadzi bloga </w:t>
      </w:r>
      <w:r w:rsidR="00A5136D" w:rsidRPr="008D2407">
        <w:rPr>
          <w:rFonts w:ascii="Times New Roman" w:hAnsi="Times New Roman" w:cs="Times New Roman"/>
          <w:b/>
          <w:bCs/>
        </w:rPr>
        <w:t>sztukadladzieci.pl,</w:t>
      </w:r>
      <w:r w:rsidR="00A5136D" w:rsidRPr="00113FA7">
        <w:rPr>
          <w:rFonts w:ascii="Times New Roman" w:hAnsi="Times New Roman" w:cs="Times New Roman"/>
        </w:rPr>
        <w:t xml:space="preserve"> pisze dla wielu czasopism (m.in. </w:t>
      </w:r>
      <w:r w:rsidR="00A5136D" w:rsidRPr="00113FA7">
        <w:rPr>
          <w:rFonts w:ascii="Times New Roman" w:hAnsi="Times New Roman" w:cs="Times New Roman"/>
          <w:i/>
          <w:iCs/>
        </w:rPr>
        <w:t>Obieg</w:t>
      </w:r>
      <w:r w:rsidR="00A5136D" w:rsidRPr="00113FA7">
        <w:rPr>
          <w:rFonts w:ascii="Times New Roman" w:hAnsi="Times New Roman" w:cs="Times New Roman"/>
        </w:rPr>
        <w:t>, </w:t>
      </w:r>
      <w:proofErr w:type="spellStart"/>
      <w:r w:rsidR="00A5136D" w:rsidRPr="00113FA7">
        <w:rPr>
          <w:rFonts w:ascii="Times New Roman" w:hAnsi="Times New Roman" w:cs="Times New Roman"/>
          <w:i/>
          <w:iCs/>
        </w:rPr>
        <w:t>Women’s</w:t>
      </w:r>
      <w:proofErr w:type="spellEnd"/>
      <w:r w:rsidR="00A5136D" w:rsidRPr="00113FA7">
        <w:rPr>
          <w:rFonts w:ascii="Times New Roman" w:hAnsi="Times New Roman" w:cs="Times New Roman"/>
          <w:i/>
          <w:iCs/>
        </w:rPr>
        <w:t xml:space="preserve"> Art </w:t>
      </w:r>
      <w:proofErr w:type="spellStart"/>
      <w:r w:rsidR="00A5136D" w:rsidRPr="00113FA7">
        <w:rPr>
          <w:rFonts w:ascii="Times New Roman" w:hAnsi="Times New Roman" w:cs="Times New Roman"/>
          <w:i/>
          <w:iCs/>
        </w:rPr>
        <w:t>Journal</w:t>
      </w:r>
      <w:proofErr w:type="spellEnd"/>
      <w:r w:rsidR="00A5136D" w:rsidRPr="00113FA7">
        <w:rPr>
          <w:rFonts w:ascii="Times New Roman" w:hAnsi="Times New Roman" w:cs="Times New Roman"/>
        </w:rPr>
        <w:t>, </w:t>
      </w:r>
      <w:r w:rsidR="00A5136D" w:rsidRPr="00113FA7">
        <w:rPr>
          <w:rFonts w:ascii="Times New Roman" w:hAnsi="Times New Roman" w:cs="Times New Roman"/>
          <w:i/>
          <w:iCs/>
        </w:rPr>
        <w:t>Dzieci</w:t>
      </w:r>
      <w:r w:rsidR="00A5136D" w:rsidRPr="00113FA7">
        <w:rPr>
          <w:rFonts w:ascii="Times New Roman" w:hAnsi="Times New Roman" w:cs="Times New Roman"/>
        </w:rPr>
        <w:t>), a także prowadzi warsztaty artystyczne i spotkania autorskie w przedszkolach, bibliotekach i domach kultury.</w:t>
      </w:r>
      <w:r w:rsidR="00A5136D" w:rsidRPr="00113FA7">
        <w:rPr>
          <w:rFonts w:ascii="Times New Roman" w:hAnsi="Times New Roman" w:cs="Times New Roman"/>
          <w:i/>
          <w:iCs/>
        </w:rPr>
        <w:t xml:space="preserve"> </w:t>
      </w:r>
    </w:p>
    <w:p w14:paraId="786E75A9" w14:textId="77777777" w:rsidR="007E4FFB" w:rsidRPr="007E4FFB" w:rsidRDefault="007E4FFB" w:rsidP="007E4FFB">
      <w:pPr>
        <w:spacing w:line="360" w:lineRule="auto"/>
        <w:rPr>
          <w:rFonts w:ascii="Times New Roman" w:hAnsi="Times New Roman" w:cs="Times New Roman"/>
          <w:color w:val="729FCF"/>
          <w:u w:val="single"/>
        </w:rPr>
      </w:pPr>
    </w:p>
    <w:p w14:paraId="6462353F" w14:textId="670FDAA9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  <w:r w:rsidRPr="007E4FFB">
        <w:rPr>
          <w:rFonts w:ascii="Times New Roman" w:hAnsi="Times New Roman" w:cs="Times New Roman"/>
          <w:b/>
          <w:bCs/>
        </w:rPr>
        <w:t>Proponowane publikacje autorek scenariuszy</w:t>
      </w:r>
      <w:r w:rsidR="007E4FFB" w:rsidRPr="007E4FFB">
        <w:rPr>
          <w:rFonts w:ascii="Times New Roman" w:hAnsi="Times New Roman" w:cs="Times New Roman"/>
          <w:b/>
          <w:bCs/>
        </w:rPr>
        <w:t xml:space="preserve"> do dalszych działań z grupą:</w:t>
      </w:r>
    </w:p>
    <w:p w14:paraId="480E5B50" w14:textId="5E815C66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7E4FFB">
        <w:rPr>
          <w:rFonts w:ascii="Times New Roman" w:hAnsi="Times New Roman" w:cs="Times New Roman"/>
          <w:bCs/>
        </w:rPr>
        <w:t xml:space="preserve">Ewa Baranowska-Jojko, </w:t>
      </w:r>
      <w:hyperlink r:id="rId8" w:history="1">
        <w:r w:rsidRPr="007E4FFB">
          <w:rPr>
            <w:rStyle w:val="Hipercze"/>
            <w:rFonts w:ascii="Times New Roman" w:hAnsi="Times New Roman" w:cs="Times New Roman"/>
            <w:b/>
          </w:rPr>
          <w:t>Gra rozwojowa „</w:t>
        </w:r>
        <w:proofErr w:type="spellStart"/>
        <w:r w:rsidRPr="007E4FFB">
          <w:rPr>
            <w:rStyle w:val="Hipercze"/>
            <w:rFonts w:ascii="Times New Roman" w:hAnsi="Times New Roman" w:cs="Times New Roman"/>
            <w:b/>
          </w:rPr>
          <w:t>Głaskotki</w:t>
        </w:r>
        <w:proofErr w:type="spellEnd"/>
        <w:r w:rsidRPr="007E4FFB">
          <w:rPr>
            <w:rStyle w:val="Hipercze"/>
            <w:rFonts w:ascii="Times New Roman" w:hAnsi="Times New Roman" w:cs="Times New Roman"/>
            <w:b/>
          </w:rPr>
          <w:t>”</w:t>
        </w:r>
      </w:hyperlink>
    </w:p>
    <w:p w14:paraId="31DB5E35" w14:textId="666B2AE9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7E4FFB">
        <w:rPr>
          <w:rFonts w:ascii="Times New Roman" w:hAnsi="Times New Roman" w:cs="Times New Roman"/>
          <w:bCs/>
        </w:rPr>
        <w:t xml:space="preserve">Ewa Baranowska-Jojko, </w:t>
      </w:r>
      <w:hyperlink r:id="rId9" w:history="1">
        <w:r w:rsidRPr="007E4FFB">
          <w:rPr>
            <w:rStyle w:val="Hipercze"/>
            <w:rFonts w:ascii="Times New Roman" w:hAnsi="Times New Roman" w:cs="Times New Roman"/>
            <w:b/>
          </w:rPr>
          <w:t>Arteterapia w budowaniu odporności psychicznej dzieci.</w:t>
        </w:r>
      </w:hyperlink>
    </w:p>
    <w:p w14:paraId="410472AE" w14:textId="13AB1F4B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7E4FFB">
        <w:rPr>
          <w:rFonts w:ascii="Times New Roman" w:hAnsi="Times New Roman" w:cs="Times New Roman"/>
          <w:bCs/>
        </w:rPr>
        <w:t xml:space="preserve">Ewa Baranowska-Jojko, </w:t>
      </w:r>
      <w:hyperlink r:id="rId10" w:history="1">
        <w:r w:rsidRPr="007E4FFB">
          <w:rPr>
            <w:rStyle w:val="Hipercze"/>
            <w:rFonts w:ascii="Times New Roman" w:hAnsi="Times New Roman" w:cs="Times New Roman"/>
            <w:b/>
          </w:rPr>
          <w:t>Arteterapia dla dzieci.</w:t>
        </w:r>
      </w:hyperlink>
    </w:p>
    <w:p w14:paraId="79CBA172" w14:textId="2BA51E0A" w:rsidR="00A5136D" w:rsidRPr="00113FA7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lastRenderedPageBreak/>
        <w:t xml:space="preserve">Dagmara Budzbon-Szymańska, </w:t>
      </w:r>
      <w:hyperlink r:id="rId11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Na tropie złodziei obrazów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 xml:space="preserve"> 2022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489458D9" w14:textId="77777777" w:rsidR="007E4FFB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Budzbon-Szymańska, </w:t>
      </w:r>
      <w:hyperlink r:id="rId12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Tajemna kryjówka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>, 2022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5A835D04" w14:textId="73CADD2F" w:rsidR="00A5136D" w:rsidRPr="00113FA7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 . </w:t>
      </w:r>
      <w:hyperlink r:id="rId13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Afera w Paryżu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 xml:space="preserve"> 2023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61214C28" w14:textId="68BA6AEF" w:rsidR="00A5136D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 , </w:t>
      </w:r>
      <w:hyperlink r:id="rId14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Tajemnica Leonarda da Vinci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 xml:space="preserve"> 2023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369E755B" w14:textId="0AE1D65E" w:rsidR="007E4FFB" w:rsidRDefault="007E4FFB" w:rsidP="007E4FFB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 , </w:t>
      </w:r>
      <w:hyperlink r:id="rId15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Sówka Jędruś: Zabawa w artystów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 xml:space="preserve"> 2022</w:t>
      </w:r>
      <w:r>
        <w:rPr>
          <w:rFonts w:ascii="Times New Roman" w:hAnsi="Times New Roman" w:cs="Times New Roman"/>
        </w:rPr>
        <w:t xml:space="preserve"> (dla dzieci w wieku przedszkolnym)</w:t>
      </w:r>
    </w:p>
    <w:p w14:paraId="5C4A2AB6" w14:textId="57A9C25C" w:rsidR="007E4FFB" w:rsidRPr="00113FA7" w:rsidRDefault="007E4FFB" w:rsidP="007E4FF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Dagmara Budzbon-Szymańska, </w:t>
      </w:r>
      <w:hyperlink r:id="rId16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Jaszczurka Zosia i artystyczne zwierzaki</w:t>
        </w:r>
      </w:hyperlink>
      <w:r>
        <w:rPr>
          <w:rFonts w:ascii="Times New Roman" w:hAnsi="Times New Roman" w:cs="Times New Roman"/>
        </w:rPr>
        <w:t>, 2025 (kartonowa książeczka dla najmłodszych grup przedszkolnych i żłobkowych)</w:t>
      </w:r>
    </w:p>
    <w:p w14:paraId="5F435EF3" w14:textId="77777777" w:rsidR="007E4FFB" w:rsidRPr="00113FA7" w:rsidRDefault="007E4FFB" w:rsidP="00113FA7">
      <w:pPr>
        <w:spacing w:line="360" w:lineRule="auto"/>
        <w:rPr>
          <w:rFonts w:ascii="Times New Roman" w:hAnsi="Times New Roman" w:cs="Times New Roman"/>
        </w:rPr>
      </w:pPr>
    </w:p>
    <w:p w14:paraId="4BC10A84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7BD3D7F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1ED1F48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0D5E772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sectPr w:rsidR="0075773F" w:rsidRPr="00113FA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Segoe UI Symbol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C1FC2"/>
    <w:multiLevelType w:val="multilevel"/>
    <w:tmpl w:val="10CCC9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9BB1D6E"/>
    <w:multiLevelType w:val="hybridMultilevel"/>
    <w:tmpl w:val="0A1E8D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AD539D"/>
    <w:multiLevelType w:val="multilevel"/>
    <w:tmpl w:val="C77ED4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487B561A"/>
    <w:multiLevelType w:val="hybridMultilevel"/>
    <w:tmpl w:val="7C3808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B96579"/>
    <w:multiLevelType w:val="multilevel"/>
    <w:tmpl w:val="5B9E2DE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6C3910DB"/>
    <w:multiLevelType w:val="hybridMultilevel"/>
    <w:tmpl w:val="0A1E8D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7C5BDE"/>
    <w:multiLevelType w:val="multilevel"/>
    <w:tmpl w:val="1D9A0B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3291236">
    <w:abstractNumId w:val="6"/>
  </w:num>
  <w:num w:numId="2" w16cid:durableId="1595019007">
    <w:abstractNumId w:val="4"/>
  </w:num>
  <w:num w:numId="3" w16cid:durableId="448016139">
    <w:abstractNumId w:val="2"/>
  </w:num>
  <w:num w:numId="4" w16cid:durableId="1530605837">
    <w:abstractNumId w:val="0"/>
  </w:num>
  <w:num w:numId="5" w16cid:durableId="284702778">
    <w:abstractNumId w:val="3"/>
  </w:num>
  <w:num w:numId="6" w16cid:durableId="1024012224">
    <w:abstractNumId w:val="5"/>
  </w:num>
  <w:num w:numId="7" w16cid:durableId="856231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73F"/>
    <w:rsid w:val="00070B61"/>
    <w:rsid w:val="00113FA7"/>
    <w:rsid w:val="001F18EF"/>
    <w:rsid w:val="00295C0A"/>
    <w:rsid w:val="003B6D09"/>
    <w:rsid w:val="003C30EF"/>
    <w:rsid w:val="004434D2"/>
    <w:rsid w:val="00452BD3"/>
    <w:rsid w:val="004938F4"/>
    <w:rsid w:val="0075773F"/>
    <w:rsid w:val="00762626"/>
    <w:rsid w:val="007E4FFB"/>
    <w:rsid w:val="0081263F"/>
    <w:rsid w:val="0081775E"/>
    <w:rsid w:val="008219A7"/>
    <w:rsid w:val="008A7777"/>
    <w:rsid w:val="008D2407"/>
    <w:rsid w:val="008E1F17"/>
    <w:rsid w:val="008F2C5F"/>
    <w:rsid w:val="009242D6"/>
    <w:rsid w:val="009258FB"/>
    <w:rsid w:val="00957D2B"/>
    <w:rsid w:val="00A27CD3"/>
    <w:rsid w:val="00A5136D"/>
    <w:rsid w:val="00A54233"/>
    <w:rsid w:val="00A96605"/>
    <w:rsid w:val="00AF7583"/>
    <w:rsid w:val="00B10A1F"/>
    <w:rsid w:val="00B16BA1"/>
    <w:rsid w:val="00C52FB1"/>
    <w:rsid w:val="00D158F3"/>
    <w:rsid w:val="00D509B8"/>
    <w:rsid w:val="00D713EB"/>
    <w:rsid w:val="00DA1900"/>
    <w:rsid w:val="00E634BD"/>
    <w:rsid w:val="00EA11A3"/>
    <w:rsid w:val="00EE39D4"/>
    <w:rsid w:val="00F568CC"/>
    <w:rsid w:val="00FA7C06"/>
    <w:rsid w:val="00FC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8A19"/>
  <w15:docId w15:val="{56A853ED-12DE-7140-9EFC-C8C1EB9B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Heading"/>
    <w:next w:val="Tekstpodstawowy"/>
    <w:uiPriority w:val="9"/>
    <w:unhideWhenUsed/>
    <w:qFormat/>
    <w:pPr>
      <w:numPr>
        <w:ilvl w:val="1"/>
        <w:numId w:val="1"/>
      </w:numPr>
      <w:spacing w:before="200"/>
      <w:outlineLvl w:val="1"/>
    </w:pPr>
    <w:rPr>
      <w:rFonts w:ascii="Liberation Serif" w:eastAsia="Songti SC" w:hAnsi="Liberation Serif"/>
      <w:b/>
      <w:bCs/>
      <w:sz w:val="36"/>
      <w:szCs w:val="36"/>
    </w:rPr>
  </w:style>
  <w:style w:type="paragraph" w:styleId="Nagwek3">
    <w:name w:val="heading 3"/>
    <w:basedOn w:val="Heading"/>
    <w:next w:val="Tekstpodstawowy"/>
    <w:uiPriority w:val="9"/>
    <w:unhideWhenUsed/>
    <w:qFormat/>
    <w:pPr>
      <w:numPr>
        <w:ilvl w:val="2"/>
        <w:numId w:val="1"/>
      </w:numPr>
      <w:spacing w:before="140"/>
      <w:outlineLvl w:val="2"/>
    </w:pPr>
    <w:rPr>
      <w:rFonts w:ascii="Liberation Serif" w:eastAsia="Songti SC" w:hAnsi="Liberation Serif"/>
      <w:b/>
      <w:bCs/>
    </w:rPr>
  </w:style>
  <w:style w:type="paragraph" w:styleId="Nagwek4">
    <w:name w:val="heading 4"/>
    <w:basedOn w:val="Heading"/>
    <w:next w:val="Tekstpodstawowy"/>
    <w:uiPriority w:val="9"/>
    <w:unhideWhenUsed/>
    <w:qFormat/>
    <w:pPr>
      <w:numPr>
        <w:ilvl w:val="3"/>
        <w:numId w:val="1"/>
      </w:numPr>
      <w:spacing w:before="120"/>
      <w:outlineLvl w:val="3"/>
    </w:pPr>
    <w:rPr>
      <w:rFonts w:ascii="Liberation Serif" w:eastAsia="Songti SC" w:hAnsi="Liberation Serif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HorizontalLine">
    <w:name w:val="Horizontal Line"/>
    <w:basedOn w:val="Normalny"/>
    <w:next w:val="Tekstpodstawowy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Poprawka">
    <w:name w:val="Revision"/>
    <w:hidden/>
    <w:uiPriority w:val="99"/>
    <w:semiHidden/>
    <w:rsid w:val="004434D2"/>
    <w:pPr>
      <w:suppressAutoHyphens w:val="0"/>
    </w:pPr>
    <w:rPr>
      <w:rFonts w:cs="Mangal"/>
      <w:szCs w:val="21"/>
    </w:rPr>
  </w:style>
  <w:style w:type="character" w:styleId="Hipercze">
    <w:name w:val="Hyperlink"/>
    <w:rsid w:val="00A5136D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4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ett.pl/ksiegarnia/gra-rozwojowa-glaskotki,9788383394077" TargetMode="External"/><Relationship Id="rId13" Type="http://schemas.openxmlformats.org/officeDocument/2006/relationships/hyperlink" Target="https://bosz.com.pl/pl/nowosci/2730-mysz-tymoteusz-i-jez-fryderyk-afera-w-paryzu-9788375767094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bosz.com.pl/pl/ksiazki/2569-mysz-tymoteusz-i-jez-fryderyk-tajemna-kryjowka-9788375766455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ztukadladzieci.pl/produkt/jaszczurka-zosia-i-artystyczne-zwierzaki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bosz.com.pl/pl/dla-dzieci/2456-mysz-tymoteusz-i-jez-fryderyk-na-tropie-zlodziei-obrazow-978837576564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osz.com.pl/pl/dla-dzieci/2651-sowka-jedrus-zabawa-w-artystow-9788375766769.html" TargetMode="External"/><Relationship Id="rId10" Type="http://schemas.openxmlformats.org/officeDocument/2006/relationships/hyperlink" Target="https://harmonia.edu.pl/pl/product/arteterapia-dla-dzieci-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iegarnia.difin.pl/arteterapia-w-budowaniu-odpornosci-psychicznej-dzieci-pomysly-na-zajecia-i-zabawy-od-5-roku-zycia" TargetMode="External"/><Relationship Id="rId14" Type="http://schemas.openxmlformats.org/officeDocument/2006/relationships/hyperlink" Target="https://bosz.com.pl/pl/dla-dzieci/2791-mysz-tymoteusz-i-jez-fryderyk-tajemnica-dziel-leonarda-da-vinci-978837576749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2588EA-6938-0345-9895-15E0C954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2029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Budzbon</dc:creator>
  <dc:description/>
  <cp:lastModifiedBy>Stec Ewelina</cp:lastModifiedBy>
  <cp:revision>3</cp:revision>
  <dcterms:created xsi:type="dcterms:W3CDTF">2025-09-19T12:34:00Z</dcterms:created>
  <dcterms:modified xsi:type="dcterms:W3CDTF">2025-09-19T12:35:00Z</dcterms:modified>
  <dc:language>pl-PL</dc:language>
</cp:coreProperties>
</file>